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61F51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56D0A">
        <w:rPr>
          <w:rFonts w:eastAsiaTheme="minorHAnsi"/>
          <w:b/>
          <w:bCs/>
          <w:sz w:val="28"/>
          <w:szCs w:val="28"/>
          <w:lang w:eastAsia="en-US"/>
        </w:rPr>
        <w:t>4. Lieto racionā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normālformā.</w:t>
      </w:r>
    </w:p>
    <w:p w:rsidR="00656D0A" w:rsidRPr="00656D0A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656D0A" w:rsidRDefault="00D60317" w:rsidP="00D603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0317">
        <w:rPr>
          <w:rFonts w:eastAsia="MyriadPro-Regular"/>
          <w:sz w:val="28"/>
          <w:szCs w:val="28"/>
          <w:lang w:eastAsia="en-US"/>
        </w:rPr>
        <w:t>4.3. Aprēķini!</w:t>
      </w:r>
    </w:p>
    <w:p w:rsidR="00CB5815" w:rsidRDefault="00CB5815" w:rsidP="00D603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(1,2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3" type="#_x0000_t75" style="width:6pt;height:6pt" o:ole="">
            <v:imagedata r:id="rId8" o:title=""/>
          </v:shape>
          <o:OLEObject Type="Embed" ProgID="Equation.3" ShapeID="_x0000_i1033" DrawAspect="Content" ObjectID="_1375258623" r:id="rId9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)</w:t>
      </w:r>
      <w:r w:rsidRPr="00CB5815">
        <w:rPr>
          <w:rFonts w:eastAsia="MyriadPro-Regular"/>
          <w:sz w:val="28"/>
          <w:szCs w:val="28"/>
          <w:lang w:eastAsia="en-US"/>
        </w:rPr>
        <w:t xml:space="preserve"> 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1" type="#_x0000_t75" style="width:6pt;height:6pt" o:ole="">
            <v:imagedata r:id="rId10" o:title=""/>
          </v:shape>
          <o:OLEObject Type="Embed" ProgID="Equation.3" ShapeID="_x0000_i1031" DrawAspect="Content" ObjectID="_1375258624" r:id="rId11"/>
        </w:object>
      </w:r>
      <w:r>
        <w:rPr>
          <w:rFonts w:eastAsia="MyriadPro-Regular"/>
          <w:sz w:val="28"/>
          <w:szCs w:val="28"/>
          <w:lang w:eastAsia="en-US"/>
        </w:rPr>
        <w:t>(5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2" type="#_x0000_t75" style="width:6pt;height:6pt" o:ole="">
            <v:imagedata r:id="rId10" o:title=""/>
          </v:shape>
          <o:OLEObject Type="Embed" ProgID="Equation.3" ShapeID="_x0000_i1032" DrawAspect="Content" ObjectID="_1375258625" r:id="rId12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)=</w:t>
      </w:r>
    </w:p>
    <w:p w:rsidR="00CB5815" w:rsidRDefault="00CB5815" w:rsidP="00D603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b)(-4,1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4" type="#_x0000_t75" style="width:6pt;height:6pt" o:ole="">
            <v:imagedata r:id="rId13" o:title=""/>
          </v:shape>
          <o:OLEObject Type="Embed" ProgID="Equation.3" ShapeID="_x0000_i1034" DrawAspect="Content" ObjectID="_1375258626" r:id="rId14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-3</w:t>
      </w:r>
      <w:r>
        <w:rPr>
          <w:rFonts w:eastAsia="MyriadPro-Regular"/>
          <w:sz w:val="28"/>
          <w:szCs w:val="28"/>
          <w:lang w:eastAsia="en-US"/>
        </w:rPr>
        <w:t>)</w:t>
      </w:r>
      <w:r w:rsidRPr="00CB5815">
        <w:rPr>
          <w:rFonts w:eastAsia="MyriadPro-Regular"/>
          <w:sz w:val="28"/>
          <w:szCs w:val="28"/>
          <w:lang w:eastAsia="en-US"/>
        </w:rPr>
        <w:t xml:space="preserve"> 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5" type="#_x0000_t75" style="width:6pt;height:6pt" o:ole="">
            <v:imagedata r:id="rId13" o:title=""/>
          </v:shape>
          <o:OLEObject Type="Embed" ProgID="Equation.3" ShapeID="_x0000_i1035" DrawAspect="Content" ObjectID="_1375258627" r:id="rId15"/>
        </w:object>
      </w:r>
      <w:r>
        <w:rPr>
          <w:rFonts w:eastAsia="MyriadPro-Regular"/>
          <w:sz w:val="28"/>
          <w:szCs w:val="28"/>
          <w:lang w:eastAsia="en-US"/>
        </w:rPr>
        <w:t>(2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6" type="#_x0000_t75" style="width:6pt;height:6pt" o:ole="">
            <v:imagedata r:id="rId13" o:title=""/>
          </v:shape>
          <o:OLEObject Type="Embed" ProgID="Equation.3" ShapeID="_x0000_i1036" DrawAspect="Content" ObjectID="_1375258628" r:id="rId16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4</w:t>
      </w:r>
      <w:r>
        <w:rPr>
          <w:rFonts w:eastAsia="MyriadPro-Regular"/>
          <w:sz w:val="28"/>
          <w:szCs w:val="28"/>
          <w:lang w:eastAsia="en-US"/>
        </w:rPr>
        <w:t>)=</w:t>
      </w:r>
    </w:p>
    <w:p w:rsidR="00CB5815" w:rsidRDefault="00CB5815" w:rsidP="00D603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c)7,3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7" type="#_x0000_t75" style="width:6pt;height:6pt" o:ole="">
            <v:imagedata r:id="rId13" o:title=""/>
          </v:shape>
          <o:OLEObject Type="Embed" ProgID="Equation.3" ShapeID="_x0000_i1037" DrawAspect="Content" ObjectID="_1375258629" r:id="rId17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-3</w:t>
      </w:r>
      <w:r>
        <w:rPr>
          <w:rFonts w:eastAsia="MyriadPro-Regular"/>
          <w:sz w:val="28"/>
          <w:szCs w:val="28"/>
          <w:lang w:eastAsia="en-US"/>
        </w:rPr>
        <w:t>+2,7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8" type="#_x0000_t75" style="width:6pt;height:6pt" o:ole="">
            <v:imagedata r:id="rId13" o:title=""/>
          </v:shape>
          <o:OLEObject Type="Embed" ProgID="Equation.3" ShapeID="_x0000_i1038" DrawAspect="Content" ObjectID="_1375258630" r:id="rId18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-3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CB5815" w:rsidRPr="00CB5815" w:rsidRDefault="00CB5815" w:rsidP="00D603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d)1,23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39" type="#_x0000_t75" style="width:6pt;height:6pt" o:ole="">
            <v:imagedata r:id="rId13" o:title=""/>
          </v:shape>
          <o:OLEObject Type="Embed" ProgID="Equation.3" ShapeID="_x0000_i1039" DrawAspect="Content" ObjectID="_1375258631" r:id="rId19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-2</w:t>
      </w:r>
      <w:r>
        <w:rPr>
          <w:rFonts w:eastAsia="MyriadPro-Regular"/>
          <w:sz w:val="28"/>
          <w:szCs w:val="28"/>
          <w:lang w:eastAsia="en-US"/>
        </w:rPr>
        <w:t xml:space="preserve"> - 1,32</w:t>
      </w:r>
      <w:r w:rsidRPr="00CB5815">
        <w:rPr>
          <w:rFonts w:eastAsia="MyriadPro-Regular"/>
          <w:sz w:val="28"/>
          <w:szCs w:val="28"/>
          <w:lang w:eastAsia="en-US"/>
        </w:rPr>
        <w:object w:dxaOrig="120" w:dyaOrig="120">
          <v:shape id="_x0000_i1040" type="#_x0000_t75" style="width:6pt;height:6pt" o:ole="">
            <v:imagedata r:id="rId13" o:title=""/>
          </v:shape>
          <o:OLEObject Type="Embed" ProgID="Equation.3" ShapeID="_x0000_i1040" DrawAspect="Content" ObjectID="_1375258632" r:id="rId20"/>
        </w:object>
      </w:r>
      <w:r>
        <w:rPr>
          <w:rFonts w:eastAsia="MyriadPro-Regular"/>
          <w:sz w:val="28"/>
          <w:szCs w:val="28"/>
          <w:lang w:eastAsia="en-US"/>
        </w:rPr>
        <w:t>10</w:t>
      </w:r>
      <w:r>
        <w:rPr>
          <w:rFonts w:eastAsia="MyriadPro-Regular"/>
          <w:sz w:val="28"/>
          <w:szCs w:val="28"/>
          <w:vertAlign w:val="superscript"/>
          <w:lang w:eastAsia="en-US"/>
        </w:rPr>
        <w:t>-2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D60317" w:rsidRDefault="00D60317" w:rsidP="00D603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60317" w:rsidRPr="00D60317" w:rsidRDefault="00D60317" w:rsidP="00D6031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D60317" w:rsidRPr="00D60317" w:rsidSect="009D2FAE">
      <w:headerReference w:type="default" r:id="rId21"/>
      <w:footerReference w:type="even" r:id="rId22"/>
      <w:footerReference w:type="default" r:id="rId2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7DF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B581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7DF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81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B581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7DF2" w:rsidRPr="006C7DF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B5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C7DF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B5815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F49C-3CDB-4ACE-A91E-E91CA875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2011-06-17T09:44:00Z</dcterms:created>
  <dcterms:modified xsi:type="dcterms:W3CDTF">2011-08-19T08:30:00Z</dcterms:modified>
</cp:coreProperties>
</file>