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C" w:rsidRDefault="006F7E1A" w:rsidP="00DA552A">
      <w:pPr>
        <w:jc w:val="center"/>
        <w:rPr>
          <w:b/>
          <w:sz w:val="28"/>
          <w:szCs w:val="28"/>
        </w:rPr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 xml:space="preserve">INEmes un lineāri </w:t>
      </w:r>
      <w:r w:rsidRPr="00DA552A">
        <w:rPr>
          <w:rFonts w:ascii="MyriadPro-Bold" w:eastAsiaTheme="minorHAnsi" w:hAnsi="MyriadPro-Bold" w:cs="MyriadPro-Bold"/>
          <w:bCs/>
          <w:color w:val="FFFFFF"/>
          <w:sz w:val="20"/>
          <w:szCs w:val="20"/>
          <w:lang w:eastAsia="en-US"/>
        </w:rPr>
        <w:t xml:space="preserve">vienādojumiLineāras algebriskas izteiksmes un LLlineāri </w:t>
      </w:r>
      <w:r w:rsidR="003662F3"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VIENĀDO</w:t>
      </w:r>
      <w:r w:rsidR="003662F3" w:rsidRPr="00DA552A">
        <w:rPr>
          <w:rFonts w:ascii="MyriadPro-Bold" w:eastAsiaTheme="minorHAnsi" w:hAnsi="MyriadPro-Bold" w:cs="MyriadPro-Bold"/>
          <w:b/>
          <w:bCs/>
          <w:color w:val="FFFFFF"/>
          <w:sz w:val="28"/>
          <w:szCs w:val="28"/>
          <w:lang w:eastAsia="en-US"/>
        </w:rPr>
        <w:t>JUMI</w:t>
      </w:r>
      <w:r w:rsidR="003662F3">
        <w:rPr>
          <w:b/>
          <w:sz w:val="28"/>
          <w:szCs w:val="28"/>
        </w:rPr>
        <w:t>MONOMI UN POLINOMI</w:t>
      </w:r>
    </w:p>
    <w:p w:rsidR="003662F3" w:rsidRPr="00DA552A" w:rsidRDefault="003662F3" w:rsidP="00DA552A">
      <w:pPr>
        <w:jc w:val="center"/>
        <w:rPr>
          <w:b/>
          <w:sz w:val="28"/>
          <w:szCs w:val="28"/>
        </w:rPr>
      </w:pPr>
    </w:p>
    <w:p w:rsidR="00F41953" w:rsidRPr="00C171D6" w:rsidRDefault="00633C3B" w:rsidP="00DA552A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AE7219" w:rsidRDefault="003662F3" w:rsidP="003662F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662F3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662F3">
        <w:rPr>
          <w:rFonts w:eastAsia="MyriadPro-BoldIt"/>
          <w:b/>
          <w:bCs/>
          <w:i/>
          <w:iCs/>
          <w:sz w:val="28"/>
          <w:szCs w:val="28"/>
          <w:lang w:eastAsia="en-US"/>
        </w:rPr>
        <w:t>monoms, monoma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662F3">
        <w:rPr>
          <w:rFonts w:eastAsia="MyriadPro-BoldIt"/>
          <w:b/>
          <w:bCs/>
          <w:i/>
          <w:iCs/>
          <w:sz w:val="28"/>
          <w:szCs w:val="28"/>
          <w:lang w:eastAsia="en-US"/>
        </w:rPr>
        <w:t>normālforma, vienādi,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662F3">
        <w:rPr>
          <w:rFonts w:eastAsia="MyriadPro-BoldIt"/>
          <w:b/>
          <w:bCs/>
          <w:i/>
          <w:iCs/>
          <w:sz w:val="28"/>
          <w:szCs w:val="28"/>
          <w:lang w:eastAsia="en-US"/>
        </w:rPr>
        <w:t>pretēji, līdzīgi monomi,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662F3">
        <w:rPr>
          <w:rFonts w:eastAsia="MyriadPro-BoldIt"/>
          <w:b/>
          <w:bCs/>
          <w:i/>
          <w:iCs/>
          <w:sz w:val="28"/>
          <w:szCs w:val="28"/>
          <w:lang w:eastAsia="en-US"/>
        </w:rPr>
        <w:t>monoma pakāpe,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662F3">
        <w:rPr>
          <w:rFonts w:eastAsia="MyriadPro-BoldIt"/>
          <w:b/>
          <w:bCs/>
          <w:i/>
          <w:iCs/>
          <w:sz w:val="28"/>
          <w:szCs w:val="28"/>
          <w:lang w:eastAsia="en-US"/>
        </w:rPr>
        <w:t>polinoms, binoms,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662F3">
        <w:rPr>
          <w:rFonts w:eastAsia="MyriadPro-BoldIt"/>
          <w:b/>
          <w:bCs/>
          <w:i/>
          <w:iCs/>
          <w:sz w:val="28"/>
          <w:szCs w:val="28"/>
          <w:lang w:eastAsia="en-US"/>
        </w:rPr>
        <w:t>trinoms, polinomam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662F3">
        <w:rPr>
          <w:rFonts w:eastAsia="MyriadPro-BoldIt"/>
          <w:b/>
          <w:bCs/>
          <w:i/>
          <w:iCs/>
          <w:sz w:val="28"/>
          <w:szCs w:val="28"/>
          <w:lang w:eastAsia="en-US"/>
        </w:rPr>
        <w:t>pretējs polinoms,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662F3">
        <w:rPr>
          <w:rFonts w:eastAsia="MyriadPro-BoldIt"/>
          <w:b/>
          <w:bCs/>
          <w:i/>
          <w:iCs/>
          <w:sz w:val="28"/>
          <w:szCs w:val="28"/>
          <w:lang w:eastAsia="en-US"/>
        </w:rPr>
        <w:t>polinoma pakāpe</w:t>
      </w:r>
      <w:r w:rsidRPr="003662F3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3662F3" w:rsidRPr="003662F3" w:rsidRDefault="003662F3" w:rsidP="003662F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47A6D" w:rsidRPr="00EE2565" w:rsidRDefault="00F47A6D" w:rsidP="0066785E">
      <w:pPr>
        <w:rPr>
          <w:i/>
          <w:sz w:val="28"/>
          <w:szCs w:val="28"/>
        </w:rPr>
      </w:pPr>
    </w:p>
    <w:p w:rsidR="00785F7B" w:rsidRPr="00785F7B" w:rsidRDefault="00785F7B" w:rsidP="00785F7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85F7B">
        <w:rPr>
          <w:rFonts w:eastAsia="MyriadPro-Regular"/>
          <w:sz w:val="28"/>
          <w:szCs w:val="28"/>
          <w:lang w:eastAsia="en-US"/>
        </w:rPr>
        <w:t>1.3. Uzraksti tādu trinomu normālformā</w:t>
      </w:r>
      <w:r>
        <w:rPr>
          <w:rFonts w:eastAsia="MyriadPro-Regular"/>
          <w:sz w:val="28"/>
          <w:szCs w:val="28"/>
          <w:lang w:eastAsia="en-US"/>
        </w:rPr>
        <w:t xml:space="preserve">, kas </w:t>
      </w:r>
      <w:r w:rsidRPr="00785F7B">
        <w:rPr>
          <w:rFonts w:eastAsia="MyriadPro-Regular"/>
          <w:sz w:val="28"/>
          <w:szCs w:val="28"/>
          <w:lang w:eastAsia="en-US"/>
        </w:rPr>
        <w:t>vienlaikus apmierina visus trīs dotos</w:t>
      </w:r>
    </w:p>
    <w:p w:rsidR="00785F7B" w:rsidRPr="00785F7B" w:rsidRDefault="00785F7B" w:rsidP="00785F7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85F7B">
        <w:rPr>
          <w:rFonts w:eastAsia="MyriadPro-Regular"/>
          <w:sz w:val="28"/>
          <w:szCs w:val="28"/>
          <w:lang w:eastAsia="en-US"/>
        </w:rPr>
        <w:t>nosacījumus!</w:t>
      </w:r>
    </w:p>
    <w:p w:rsidR="00785F7B" w:rsidRPr="00785F7B" w:rsidRDefault="00785F7B" w:rsidP="00785F7B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 w:rsidRPr="00785F7B">
        <w:rPr>
          <w:rFonts w:eastAsia="MyriadPro-Regular"/>
          <w:sz w:val="28"/>
          <w:szCs w:val="28"/>
          <w:lang w:eastAsia="en-US"/>
        </w:rPr>
        <w:t xml:space="preserve">• Tas satur tikai mainīgo </w:t>
      </w:r>
      <w:r w:rsidRPr="00785F7B">
        <w:rPr>
          <w:rFonts w:eastAsia="MyriadPro-It"/>
          <w:i/>
          <w:iCs/>
          <w:sz w:val="28"/>
          <w:szCs w:val="28"/>
          <w:lang w:eastAsia="en-US"/>
        </w:rPr>
        <w:t>x.</w:t>
      </w:r>
    </w:p>
    <w:p w:rsidR="00785F7B" w:rsidRPr="00785F7B" w:rsidRDefault="00785F7B" w:rsidP="00785F7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85F7B">
        <w:rPr>
          <w:rFonts w:eastAsia="MyriadPro-Regular"/>
          <w:sz w:val="28"/>
          <w:szCs w:val="28"/>
          <w:lang w:eastAsia="en-US"/>
        </w:rPr>
        <w:t>• Tā pakāpe ir 4.</w:t>
      </w:r>
    </w:p>
    <w:p w:rsidR="006112EE" w:rsidRPr="00785F7B" w:rsidRDefault="00785F7B" w:rsidP="00785F7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85F7B">
        <w:rPr>
          <w:rFonts w:eastAsia="MyriadPro-Regular"/>
          <w:sz w:val="28"/>
          <w:szCs w:val="28"/>
          <w:lang w:eastAsia="en-US"/>
        </w:rPr>
        <w:t xml:space="preserve">• Ja </w:t>
      </w:r>
      <w:r w:rsidRPr="00785F7B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785F7B">
        <w:rPr>
          <w:rFonts w:eastAsia="MyriadPro-Regular"/>
          <w:sz w:val="28"/>
          <w:szCs w:val="28"/>
          <w:lang w:eastAsia="en-US"/>
        </w:rPr>
        <w:t xml:space="preserve">= 0, tā vērtība ir 5, bet ja </w:t>
      </w:r>
      <w:r w:rsidRPr="00785F7B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785F7B">
        <w:rPr>
          <w:rFonts w:eastAsia="MyriadPro-Regular"/>
          <w:sz w:val="28"/>
          <w:szCs w:val="28"/>
          <w:lang w:eastAsia="en-US"/>
        </w:rPr>
        <w:t>= 1, tā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785F7B">
        <w:rPr>
          <w:rFonts w:eastAsia="MyriadPro-Regular"/>
          <w:sz w:val="28"/>
          <w:szCs w:val="28"/>
          <w:lang w:eastAsia="en-US"/>
        </w:rPr>
        <w:t>vērtība ir 7.</w:t>
      </w:r>
    </w:p>
    <w:sectPr w:rsidR="006112EE" w:rsidRPr="00785F7B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Bold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785F7B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5F7B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785F7B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084750" w:rsidRPr="00084750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785F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38A52C3"/>
    <w:multiLevelType w:val="multilevel"/>
    <w:tmpl w:val="A0F8F5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1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20ED"/>
    <w:rsid w:val="001D3068"/>
    <w:rsid w:val="001D51C2"/>
    <w:rsid w:val="001D5543"/>
    <w:rsid w:val="001D7CF1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66310"/>
    <w:rsid w:val="00284FA4"/>
    <w:rsid w:val="00285939"/>
    <w:rsid w:val="002874C7"/>
    <w:rsid w:val="002879EF"/>
    <w:rsid w:val="00294C8C"/>
    <w:rsid w:val="002A0F5D"/>
    <w:rsid w:val="002B0CBD"/>
    <w:rsid w:val="002B2AE8"/>
    <w:rsid w:val="002B518B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2841"/>
    <w:rsid w:val="003365D9"/>
    <w:rsid w:val="00336AD4"/>
    <w:rsid w:val="0034108B"/>
    <w:rsid w:val="00354059"/>
    <w:rsid w:val="003662F3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C5D34"/>
    <w:rsid w:val="003D0992"/>
    <w:rsid w:val="003D557B"/>
    <w:rsid w:val="00402C50"/>
    <w:rsid w:val="00407B75"/>
    <w:rsid w:val="00422252"/>
    <w:rsid w:val="00425324"/>
    <w:rsid w:val="0043537A"/>
    <w:rsid w:val="00437209"/>
    <w:rsid w:val="00440096"/>
    <w:rsid w:val="00442CA1"/>
    <w:rsid w:val="0046295F"/>
    <w:rsid w:val="00471981"/>
    <w:rsid w:val="004878EF"/>
    <w:rsid w:val="00495C7A"/>
    <w:rsid w:val="004A130E"/>
    <w:rsid w:val="004B2DA1"/>
    <w:rsid w:val="004C1AEC"/>
    <w:rsid w:val="004D3BF9"/>
    <w:rsid w:val="004D60AD"/>
    <w:rsid w:val="004F6072"/>
    <w:rsid w:val="004F6949"/>
    <w:rsid w:val="00501209"/>
    <w:rsid w:val="00507020"/>
    <w:rsid w:val="00515506"/>
    <w:rsid w:val="0051621C"/>
    <w:rsid w:val="00520591"/>
    <w:rsid w:val="00520670"/>
    <w:rsid w:val="00526364"/>
    <w:rsid w:val="005424FE"/>
    <w:rsid w:val="00544D46"/>
    <w:rsid w:val="00554FE1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4D54"/>
    <w:rsid w:val="005868DB"/>
    <w:rsid w:val="00587D31"/>
    <w:rsid w:val="00593CDA"/>
    <w:rsid w:val="005A0444"/>
    <w:rsid w:val="005A07E3"/>
    <w:rsid w:val="005A2753"/>
    <w:rsid w:val="005A425B"/>
    <w:rsid w:val="005A55F3"/>
    <w:rsid w:val="005B647A"/>
    <w:rsid w:val="005D13A0"/>
    <w:rsid w:val="005E31B5"/>
    <w:rsid w:val="005E50F3"/>
    <w:rsid w:val="005E7EEA"/>
    <w:rsid w:val="005F22E1"/>
    <w:rsid w:val="005F54D4"/>
    <w:rsid w:val="00601043"/>
    <w:rsid w:val="006108FF"/>
    <w:rsid w:val="006112EE"/>
    <w:rsid w:val="006139A4"/>
    <w:rsid w:val="006161EB"/>
    <w:rsid w:val="00620294"/>
    <w:rsid w:val="006249A1"/>
    <w:rsid w:val="006254B1"/>
    <w:rsid w:val="00633C3B"/>
    <w:rsid w:val="00656D0A"/>
    <w:rsid w:val="00666E60"/>
    <w:rsid w:val="0066785E"/>
    <w:rsid w:val="00667C44"/>
    <w:rsid w:val="00675590"/>
    <w:rsid w:val="0068190D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2C24"/>
    <w:rsid w:val="0074618D"/>
    <w:rsid w:val="007547F5"/>
    <w:rsid w:val="00756CB6"/>
    <w:rsid w:val="0075746C"/>
    <w:rsid w:val="007709F5"/>
    <w:rsid w:val="00781B2F"/>
    <w:rsid w:val="00783A63"/>
    <w:rsid w:val="00785F7B"/>
    <w:rsid w:val="007A0627"/>
    <w:rsid w:val="007A6B39"/>
    <w:rsid w:val="007B7848"/>
    <w:rsid w:val="007C5AA6"/>
    <w:rsid w:val="007D21B7"/>
    <w:rsid w:val="007D44D8"/>
    <w:rsid w:val="007E125E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476B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9F6DC8"/>
    <w:rsid w:val="00A00326"/>
    <w:rsid w:val="00A138F8"/>
    <w:rsid w:val="00A166D8"/>
    <w:rsid w:val="00A214CD"/>
    <w:rsid w:val="00A6192E"/>
    <w:rsid w:val="00A67CB7"/>
    <w:rsid w:val="00A67F89"/>
    <w:rsid w:val="00A70D32"/>
    <w:rsid w:val="00A72B34"/>
    <w:rsid w:val="00A77327"/>
    <w:rsid w:val="00A9209C"/>
    <w:rsid w:val="00A929F1"/>
    <w:rsid w:val="00A96AF4"/>
    <w:rsid w:val="00AB2E95"/>
    <w:rsid w:val="00AB71D6"/>
    <w:rsid w:val="00AC5387"/>
    <w:rsid w:val="00AD1E98"/>
    <w:rsid w:val="00AE0601"/>
    <w:rsid w:val="00AE7219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17FF6"/>
    <w:rsid w:val="00C26C69"/>
    <w:rsid w:val="00C357FB"/>
    <w:rsid w:val="00C35A25"/>
    <w:rsid w:val="00C36DE2"/>
    <w:rsid w:val="00C4509F"/>
    <w:rsid w:val="00C532A5"/>
    <w:rsid w:val="00C53B77"/>
    <w:rsid w:val="00C61F51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1E7D"/>
    <w:rsid w:val="00CD28A2"/>
    <w:rsid w:val="00CD51F7"/>
    <w:rsid w:val="00CE7482"/>
    <w:rsid w:val="00CE7CCA"/>
    <w:rsid w:val="00CF5E8B"/>
    <w:rsid w:val="00CF6530"/>
    <w:rsid w:val="00CF6ADA"/>
    <w:rsid w:val="00D06F7A"/>
    <w:rsid w:val="00D1123F"/>
    <w:rsid w:val="00D149CE"/>
    <w:rsid w:val="00D210E2"/>
    <w:rsid w:val="00D235F5"/>
    <w:rsid w:val="00D25D3C"/>
    <w:rsid w:val="00D26E6F"/>
    <w:rsid w:val="00D31B7E"/>
    <w:rsid w:val="00D60317"/>
    <w:rsid w:val="00D6668D"/>
    <w:rsid w:val="00D66938"/>
    <w:rsid w:val="00D8233F"/>
    <w:rsid w:val="00D969F1"/>
    <w:rsid w:val="00DA2F8E"/>
    <w:rsid w:val="00DA552A"/>
    <w:rsid w:val="00DA6191"/>
    <w:rsid w:val="00DB296B"/>
    <w:rsid w:val="00DB2F33"/>
    <w:rsid w:val="00DB484D"/>
    <w:rsid w:val="00DB696A"/>
    <w:rsid w:val="00DD4A3D"/>
    <w:rsid w:val="00DF043C"/>
    <w:rsid w:val="00E01B30"/>
    <w:rsid w:val="00E13088"/>
    <w:rsid w:val="00E14DC8"/>
    <w:rsid w:val="00E15CFE"/>
    <w:rsid w:val="00E17E68"/>
    <w:rsid w:val="00E21E5A"/>
    <w:rsid w:val="00E228AD"/>
    <w:rsid w:val="00E32C59"/>
    <w:rsid w:val="00E36D7F"/>
    <w:rsid w:val="00E37E6C"/>
    <w:rsid w:val="00E46C1D"/>
    <w:rsid w:val="00E501F7"/>
    <w:rsid w:val="00E6061D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2565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47A6D"/>
    <w:rsid w:val="00F506FE"/>
    <w:rsid w:val="00F50A12"/>
    <w:rsid w:val="00F513FD"/>
    <w:rsid w:val="00F52537"/>
    <w:rsid w:val="00F5455D"/>
    <w:rsid w:val="00F66589"/>
    <w:rsid w:val="00F665C6"/>
    <w:rsid w:val="00F90F9F"/>
    <w:rsid w:val="00F936AE"/>
    <w:rsid w:val="00FA1CAE"/>
    <w:rsid w:val="00FB022D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82E62-7819-48A8-AF5C-599235D2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2011-06-17T10:12:00Z</dcterms:created>
  <dcterms:modified xsi:type="dcterms:W3CDTF">2011-06-17T10:12:00Z</dcterms:modified>
</cp:coreProperties>
</file>