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VIENĀDO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3662F3">
        <w:rPr>
          <w:b/>
          <w:sz w:val="28"/>
          <w:szCs w:val="28"/>
        </w:rPr>
        <w:t>MONOMI UN POLINOMI</w:t>
      </w:r>
    </w:p>
    <w:p w:rsidR="003662F3" w:rsidRPr="00DA552A" w:rsidRDefault="003662F3" w:rsidP="00DA552A">
      <w:pPr>
        <w:jc w:val="center"/>
        <w:rPr>
          <w:b/>
          <w:sz w:val="28"/>
          <w:szCs w:val="28"/>
        </w:rPr>
      </w:pP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407A85" w:rsidRDefault="00515A9E" w:rsidP="00515A9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15A9E">
        <w:rPr>
          <w:rFonts w:eastAsiaTheme="minorHAnsi"/>
          <w:b/>
          <w:bCs/>
          <w:sz w:val="28"/>
          <w:szCs w:val="28"/>
          <w:lang w:eastAsia="en-US"/>
        </w:rPr>
        <w:t>3. Veic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ar polinomiem </w:t>
      </w:r>
      <w:r w:rsidRPr="00515A9E">
        <w:rPr>
          <w:rFonts w:eastAsiaTheme="minorHAnsi"/>
          <w:b/>
          <w:bCs/>
          <w:sz w:val="28"/>
          <w:szCs w:val="28"/>
          <w:lang w:eastAsia="en-US"/>
        </w:rPr>
        <w:t>(saskaitīš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515A9E">
        <w:rPr>
          <w:rFonts w:eastAsiaTheme="minorHAnsi"/>
          <w:b/>
          <w:bCs/>
          <w:sz w:val="28"/>
          <w:szCs w:val="28"/>
          <w:lang w:eastAsia="en-US"/>
        </w:rPr>
        <w:t>atņemš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515A9E">
        <w:rPr>
          <w:rFonts w:eastAsiaTheme="minorHAnsi"/>
          <w:b/>
          <w:bCs/>
          <w:sz w:val="28"/>
          <w:szCs w:val="28"/>
          <w:lang w:eastAsia="en-US"/>
        </w:rPr>
        <w:t>reizināšana, dalīš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</w:t>
      </w:r>
      <w:r w:rsidRPr="00515A9E">
        <w:rPr>
          <w:rFonts w:eastAsiaTheme="minorHAnsi"/>
          <w:b/>
          <w:bCs/>
          <w:sz w:val="28"/>
          <w:szCs w:val="28"/>
          <w:lang w:eastAsia="en-US"/>
        </w:rPr>
        <w:t>ar monomu).</w:t>
      </w:r>
    </w:p>
    <w:p w:rsidR="00515A9E" w:rsidRPr="00515A9E" w:rsidRDefault="00515A9E" w:rsidP="00515A9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386B6A" w:rsidRDefault="00F47A6D" w:rsidP="0066785E">
      <w:pPr>
        <w:rPr>
          <w:i/>
          <w:sz w:val="28"/>
          <w:szCs w:val="28"/>
        </w:rPr>
      </w:pPr>
    </w:p>
    <w:p w:rsidR="004B5E9D" w:rsidRPr="004B5E9D" w:rsidRDefault="004B5E9D" w:rsidP="004B5E9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B5E9D">
        <w:rPr>
          <w:rFonts w:eastAsia="MyriadPro-Regular"/>
          <w:sz w:val="28"/>
          <w:szCs w:val="28"/>
          <w:lang w:eastAsia="en-US"/>
        </w:rPr>
        <w:t>3.4. Binomu sareizina ar trinomu. Cik saskaitā</w:t>
      </w:r>
      <w:r>
        <w:rPr>
          <w:rFonts w:eastAsia="MyriadPro-Regular"/>
          <w:sz w:val="28"/>
          <w:szCs w:val="28"/>
          <w:lang w:eastAsia="en-US"/>
        </w:rPr>
        <w:t xml:space="preserve">mo </w:t>
      </w:r>
      <w:r w:rsidRPr="004B5E9D">
        <w:rPr>
          <w:rFonts w:eastAsia="MyriadPro-Regular"/>
          <w:sz w:val="28"/>
          <w:szCs w:val="28"/>
          <w:lang w:eastAsia="en-US"/>
        </w:rPr>
        <w:t>var būt iegūtajā reizinājumā:</w:t>
      </w:r>
    </w:p>
    <w:p w:rsidR="004B5E9D" w:rsidRPr="004B5E9D" w:rsidRDefault="004B5E9D" w:rsidP="004B5E9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B5E9D">
        <w:rPr>
          <w:rFonts w:eastAsia="MyriadPro-Regular"/>
          <w:sz w:val="28"/>
          <w:szCs w:val="28"/>
          <w:lang w:eastAsia="en-US"/>
        </w:rPr>
        <w:t>a) pirms līdzīgo locekļu savilkšanas;</w:t>
      </w:r>
    </w:p>
    <w:p w:rsidR="004B5E9D" w:rsidRPr="004B5E9D" w:rsidRDefault="004B5E9D" w:rsidP="004B5E9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B5E9D">
        <w:rPr>
          <w:rFonts w:eastAsia="MyriadPro-Regular"/>
          <w:sz w:val="28"/>
          <w:szCs w:val="28"/>
          <w:lang w:eastAsia="en-US"/>
        </w:rPr>
        <w:t>b) pēc līdzīgo locekļu savilkšanas?</w:t>
      </w:r>
    </w:p>
    <w:p w:rsidR="00AE2A99" w:rsidRPr="004B5E9D" w:rsidRDefault="004B5E9D" w:rsidP="004B5E9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B5E9D">
        <w:rPr>
          <w:rFonts w:eastAsia="MyriadPro-Regular"/>
          <w:sz w:val="28"/>
          <w:szCs w:val="28"/>
          <w:lang w:eastAsia="en-US"/>
        </w:rPr>
        <w:t>Apskati visas iespējas!</w:t>
      </w:r>
    </w:p>
    <w:sectPr w:rsidR="00AE2A99" w:rsidRPr="004B5E9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4B5E9D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5E9D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4B5E9D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B5E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A52C3"/>
    <w:multiLevelType w:val="multilevel"/>
    <w:tmpl w:val="A0F8F5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66310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1DF5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662F3"/>
    <w:rsid w:val="0037042F"/>
    <w:rsid w:val="003731F4"/>
    <w:rsid w:val="003737AC"/>
    <w:rsid w:val="0037436E"/>
    <w:rsid w:val="0038057E"/>
    <w:rsid w:val="00383F75"/>
    <w:rsid w:val="00386B6A"/>
    <w:rsid w:val="00392E92"/>
    <w:rsid w:val="00396885"/>
    <w:rsid w:val="003A00D6"/>
    <w:rsid w:val="003A7149"/>
    <w:rsid w:val="003B2FC5"/>
    <w:rsid w:val="003B64B8"/>
    <w:rsid w:val="003B7CB9"/>
    <w:rsid w:val="003C3BD8"/>
    <w:rsid w:val="003C563B"/>
    <w:rsid w:val="003C5D34"/>
    <w:rsid w:val="003D0992"/>
    <w:rsid w:val="003D557B"/>
    <w:rsid w:val="00402C50"/>
    <w:rsid w:val="00407A85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A130E"/>
    <w:rsid w:val="004B2DA1"/>
    <w:rsid w:val="004B5E9D"/>
    <w:rsid w:val="004C1AEC"/>
    <w:rsid w:val="004D3BF9"/>
    <w:rsid w:val="004D60AD"/>
    <w:rsid w:val="004F6072"/>
    <w:rsid w:val="004F6949"/>
    <w:rsid w:val="00501209"/>
    <w:rsid w:val="00507020"/>
    <w:rsid w:val="00515506"/>
    <w:rsid w:val="00515A9E"/>
    <w:rsid w:val="0051621C"/>
    <w:rsid w:val="00520591"/>
    <w:rsid w:val="00520670"/>
    <w:rsid w:val="00526364"/>
    <w:rsid w:val="005424FE"/>
    <w:rsid w:val="00544D46"/>
    <w:rsid w:val="00554FE1"/>
    <w:rsid w:val="00561C9A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12EE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85F7B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2A99"/>
    <w:rsid w:val="00AE7219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9A84-35D4-453D-904F-A34530EA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2011-06-17T10:20:00Z</dcterms:created>
  <dcterms:modified xsi:type="dcterms:W3CDTF">2011-06-17T10:20:00Z</dcterms:modified>
</cp:coreProperties>
</file>