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836F4" w:rsidRPr="005836F4" w:rsidRDefault="005836F4" w:rsidP="005836F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836F4">
        <w:rPr>
          <w:rFonts w:eastAsiaTheme="minorHAnsi"/>
          <w:b/>
          <w:bCs/>
          <w:sz w:val="28"/>
          <w:szCs w:val="28"/>
          <w:lang w:eastAsia="en-US"/>
        </w:rPr>
        <w:t>2. Izsaka mainī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go no </w:t>
      </w:r>
      <w:r w:rsidRPr="005836F4">
        <w:rPr>
          <w:rFonts w:eastAsiaTheme="minorHAnsi"/>
          <w:b/>
          <w:bCs/>
          <w:sz w:val="28"/>
          <w:szCs w:val="28"/>
          <w:lang w:eastAsia="en-US"/>
        </w:rPr>
        <w:t>vienādības.</w:t>
      </w: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Default="00F10FFE" w:rsidP="00507020">
      <w:pPr>
        <w:rPr>
          <w:i/>
          <w:sz w:val="28"/>
          <w:szCs w:val="28"/>
        </w:rPr>
      </w:pPr>
    </w:p>
    <w:p w:rsidR="005836F4" w:rsidRPr="005836F4" w:rsidRDefault="005836F4" w:rsidP="005836F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836F4">
        <w:rPr>
          <w:rFonts w:eastAsia="MyriadPro-Regular"/>
          <w:sz w:val="28"/>
          <w:szCs w:val="28"/>
          <w:lang w:eastAsia="en-US"/>
        </w:rPr>
        <w:t>2.1. Paskaidro, ar kādu darbību no dotā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5836F4">
        <w:rPr>
          <w:rFonts w:eastAsia="MyriadPro-Regular"/>
          <w:sz w:val="28"/>
          <w:szCs w:val="28"/>
          <w:lang w:eastAsia="en-US"/>
        </w:rPr>
        <w:t xml:space="preserve">vienādības var izteikt mainīgo </w:t>
      </w:r>
      <w:r w:rsidRPr="005836F4">
        <w:rPr>
          <w:rFonts w:eastAsia="MyriadPro-It"/>
          <w:i/>
          <w:iCs/>
          <w:sz w:val="28"/>
          <w:szCs w:val="28"/>
          <w:lang w:eastAsia="en-US"/>
        </w:rPr>
        <w:t>m</w:t>
      </w:r>
      <w:r w:rsidRPr="005836F4">
        <w:rPr>
          <w:rFonts w:eastAsia="MyriadPro-Regular"/>
          <w:sz w:val="28"/>
          <w:szCs w:val="28"/>
          <w:lang w:eastAsia="en-US"/>
        </w:rPr>
        <w:t>!</w:t>
      </w:r>
    </w:p>
    <w:p w:rsidR="005836F4" w:rsidRPr="005836F4" w:rsidRDefault="005836F4" w:rsidP="005836F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836F4">
        <w:rPr>
          <w:rFonts w:eastAsia="MyriadPro-Regular"/>
          <w:sz w:val="28"/>
          <w:szCs w:val="28"/>
          <w:lang w:eastAsia="en-US"/>
        </w:rPr>
        <w:t xml:space="preserve">a) </w:t>
      </w:r>
      <w:r w:rsidRPr="005836F4">
        <w:rPr>
          <w:rFonts w:eastAsia="MyriadPro-It"/>
          <w:i/>
          <w:iCs/>
          <w:sz w:val="28"/>
          <w:szCs w:val="28"/>
          <w:lang w:eastAsia="en-US"/>
        </w:rPr>
        <w:t xml:space="preserve">m </w:t>
      </w:r>
      <w:r w:rsidRPr="005836F4">
        <w:rPr>
          <w:rFonts w:eastAsia="MyriadPro-Regular"/>
          <w:sz w:val="28"/>
          <w:szCs w:val="28"/>
          <w:lang w:eastAsia="en-US"/>
        </w:rPr>
        <w:t>+ 2 = 9</w:t>
      </w:r>
    </w:p>
    <w:p w:rsidR="005836F4" w:rsidRPr="005836F4" w:rsidRDefault="005836F4" w:rsidP="005836F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836F4">
        <w:rPr>
          <w:rFonts w:eastAsia="MyriadPro-Regular"/>
          <w:sz w:val="28"/>
          <w:szCs w:val="28"/>
          <w:lang w:eastAsia="en-US"/>
        </w:rPr>
        <w:t xml:space="preserve">b) 3 </w:t>
      </w:r>
      <w:r w:rsidRPr="005836F4">
        <w:rPr>
          <w:rFonts w:eastAsia="MyriadPro-Regular"/>
          <w:sz w:val="28"/>
          <w:szCs w:val="28"/>
          <w:lang w:eastAsia="en-US"/>
        </w:rPr>
        <w:t>・</w:t>
      </w:r>
      <w:r w:rsidRPr="005836F4">
        <w:rPr>
          <w:rFonts w:eastAsia="MyriadPro-Regular"/>
          <w:sz w:val="28"/>
          <w:szCs w:val="28"/>
          <w:lang w:eastAsia="en-US"/>
        </w:rPr>
        <w:t xml:space="preserve"> m = 2,7</w:t>
      </w:r>
    </w:p>
    <w:p w:rsidR="005836F4" w:rsidRPr="005836F4" w:rsidRDefault="005836F4" w:rsidP="005836F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836F4">
        <w:rPr>
          <w:rFonts w:eastAsia="MyriadPro-Regular"/>
          <w:sz w:val="28"/>
          <w:szCs w:val="28"/>
          <w:lang w:eastAsia="en-US"/>
        </w:rPr>
        <w:t xml:space="preserve">c) </w:t>
      </w:r>
      <w:r w:rsidRPr="005836F4">
        <w:rPr>
          <w:rFonts w:eastAsia="MyriadPro-It"/>
          <w:i/>
          <w:iCs/>
          <w:sz w:val="28"/>
          <w:szCs w:val="28"/>
          <w:lang w:eastAsia="en-US"/>
        </w:rPr>
        <w:t xml:space="preserve">m </w:t>
      </w:r>
      <w:r w:rsidRPr="005836F4">
        <w:rPr>
          <w:rFonts w:eastAsia="MyriadPro-Regular"/>
          <w:sz w:val="28"/>
          <w:szCs w:val="28"/>
          <w:lang w:eastAsia="en-US"/>
        </w:rPr>
        <w:t>: 5,01 = 2</w:t>
      </w:r>
    </w:p>
    <w:p w:rsidR="00A70D32" w:rsidRPr="005836F4" w:rsidRDefault="005836F4" w:rsidP="005836F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836F4">
        <w:rPr>
          <w:rFonts w:eastAsia="MyriadPro-Regular"/>
          <w:sz w:val="28"/>
          <w:szCs w:val="28"/>
          <w:lang w:eastAsia="en-US"/>
        </w:rPr>
        <w:t xml:space="preserve">d) </w:t>
      </w:r>
      <w:r w:rsidRPr="005836F4">
        <w:rPr>
          <w:rFonts w:eastAsia="MyriadPro-It"/>
          <w:i/>
          <w:iCs/>
          <w:sz w:val="28"/>
          <w:szCs w:val="28"/>
          <w:lang w:eastAsia="en-US"/>
        </w:rPr>
        <w:t xml:space="preserve">F </w:t>
      </w:r>
      <w:r w:rsidRPr="005836F4">
        <w:rPr>
          <w:rFonts w:eastAsia="MyriadPro-Regular"/>
          <w:sz w:val="28"/>
          <w:szCs w:val="28"/>
          <w:lang w:eastAsia="en-US"/>
        </w:rPr>
        <w:t>= 10</w:t>
      </w:r>
      <w:r w:rsidRPr="005836F4">
        <w:rPr>
          <w:rFonts w:eastAsia="MyriadPro-It"/>
          <w:i/>
          <w:iCs/>
          <w:sz w:val="28"/>
          <w:szCs w:val="28"/>
          <w:lang w:eastAsia="en-US"/>
        </w:rPr>
        <w:t>m</w:t>
      </w:r>
    </w:p>
    <w:p w:rsidR="005836F4" w:rsidRPr="005836F4" w:rsidRDefault="005836F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5836F4" w:rsidRPr="005836F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5836F4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36F4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5836F4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836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0F3438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FB0"/>
    <w:rsid w:val="00310183"/>
    <w:rsid w:val="00317C55"/>
    <w:rsid w:val="00330500"/>
    <w:rsid w:val="00392E92"/>
    <w:rsid w:val="003A7149"/>
    <w:rsid w:val="003C3BD8"/>
    <w:rsid w:val="003C563B"/>
    <w:rsid w:val="00402C50"/>
    <w:rsid w:val="00425324"/>
    <w:rsid w:val="00442CA1"/>
    <w:rsid w:val="0046295F"/>
    <w:rsid w:val="00507020"/>
    <w:rsid w:val="00515506"/>
    <w:rsid w:val="0051621C"/>
    <w:rsid w:val="0056382B"/>
    <w:rsid w:val="005836F4"/>
    <w:rsid w:val="005A2753"/>
    <w:rsid w:val="005E7EEA"/>
    <w:rsid w:val="006108FF"/>
    <w:rsid w:val="00633C3B"/>
    <w:rsid w:val="006849CC"/>
    <w:rsid w:val="006E5F8A"/>
    <w:rsid w:val="006F034A"/>
    <w:rsid w:val="006F4111"/>
    <w:rsid w:val="006F7E1A"/>
    <w:rsid w:val="00703118"/>
    <w:rsid w:val="007217DD"/>
    <w:rsid w:val="00781B2F"/>
    <w:rsid w:val="007A0627"/>
    <w:rsid w:val="008160A9"/>
    <w:rsid w:val="00842245"/>
    <w:rsid w:val="008463E5"/>
    <w:rsid w:val="00871D18"/>
    <w:rsid w:val="008A14E6"/>
    <w:rsid w:val="00921291"/>
    <w:rsid w:val="00941ECD"/>
    <w:rsid w:val="009628EE"/>
    <w:rsid w:val="009E08E0"/>
    <w:rsid w:val="00A138F8"/>
    <w:rsid w:val="00A6192E"/>
    <w:rsid w:val="00A70D32"/>
    <w:rsid w:val="00A9209C"/>
    <w:rsid w:val="00AB2E95"/>
    <w:rsid w:val="00AD1E98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4D2A"/>
    <w:rsid w:val="00CF6530"/>
    <w:rsid w:val="00D210E2"/>
    <w:rsid w:val="00D25D3C"/>
    <w:rsid w:val="00D8233F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41953"/>
    <w:rsid w:val="00F506FE"/>
    <w:rsid w:val="00F513FD"/>
    <w:rsid w:val="00F9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B931C-970E-4B35-80A7-E0B2BC79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2011-06-16T12:37:00Z</dcterms:created>
  <dcterms:modified xsi:type="dcterms:W3CDTF">2011-06-16T12:37:00Z</dcterms:modified>
</cp:coreProperties>
</file>