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836F4" w:rsidRPr="005836F4" w:rsidRDefault="005836F4" w:rsidP="005836F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836F4">
        <w:rPr>
          <w:rFonts w:eastAsiaTheme="minorHAnsi"/>
          <w:b/>
          <w:bCs/>
          <w:sz w:val="28"/>
          <w:szCs w:val="28"/>
          <w:lang w:eastAsia="en-US"/>
        </w:rPr>
        <w:t>2. Izsaka mainī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go no </w:t>
      </w:r>
      <w:r w:rsidRPr="005836F4">
        <w:rPr>
          <w:rFonts w:eastAsiaTheme="minorHAnsi"/>
          <w:b/>
          <w:bCs/>
          <w:sz w:val="28"/>
          <w:szCs w:val="28"/>
          <w:lang w:eastAsia="en-US"/>
        </w:rPr>
        <w:t>vienādības.</w:t>
      </w: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Pr="00300D7E" w:rsidRDefault="00F10FFE" w:rsidP="00507020">
      <w:pPr>
        <w:rPr>
          <w:i/>
          <w:sz w:val="28"/>
          <w:szCs w:val="28"/>
        </w:rPr>
      </w:pPr>
    </w:p>
    <w:p w:rsidR="00300D7E" w:rsidRPr="00300D7E" w:rsidRDefault="00300D7E" w:rsidP="00300D7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00D7E">
        <w:rPr>
          <w:rFonts w:eastAsia="MyriadPro-Regular"/>
          <w:sz w:val="28"/>
          <w:szCs w:val="28"/>
          <w:lang w:eastAsia="en-US"/>
        </w:rPr>
        <w:t xml:space="preserve">2.2. Izsaki mainīgo </w:t>
      </w:r>
      <w:r w:rsidRPr="00300D7E">
        <w:rPr>
          <w:rFonts w:eastAsia="MyriadPro-It"/>
          <w:i/>
          <w:iCs/>
          <w:sz w:val="28"/>
          <w:szCs w:val="28"/>
          <w:lang w:eastAsia="en-US"/>
        </w:rPr>
        <w:t xml:space="preserve">t </w:t>
      </w:r>
      <w:r w:rsidRPr="00300D7E">
        <w:rPr>
          <w:rFonts w:eastAsia="MyriadPro-Regular"/>
          <w:sz w:val="28"/>
          <w:szCs w:val="28"/>
          <w:lang w:eastAsia="en-US"/>
        </w:rPr>
        <w:t>!</w:t>
      </w:r>
    </w:p>
    <w:p w:rsidR="00300D7E" w:rsidRPr="00300D7E" w:rsidRDefault="00300D7E" w:rsidP="00300D7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00D7E">
        <w:rPr>
          <w:rFonts w:eastAsia="MyriadPro-Regular"/>
          <w:sz w:val="28"/>
          <w:szCs w:val="28"/>
          <w:lang w:eastAsia="en-US"/>
        </w:rPr>
        <w:t xml:space="preserve">a) </w:t>
      </w:r>
      <w:r w:rsidRPr="00300D7E">
        <w:rPr>
          <w:rFonts w:eastAsia="MyriadPro-It"/>
          <w:i/>
          <w:iCs/>
          <w:sz w:val="28"/>
          <w:szCs w:val="28"/>
          <w:lang w:eastAsia="en-US"/>
        </w:rPr>
        <w:t xml:space="preserve">P </w:t>
      </w:r>
      <w:r w:rsidRPr="00300D7E">
        <w:rPr>
          <w:rFonts w:eastAsia="MyriadPro-Regular"/>
          <w:sz w:val="28"/>
          <w:szCs w:val="28"/>
          <w:lang w:eastAsia="en-US"/>
        </w:rPr>
        <w:t>= 2</w:t>
      </w:r>
      <w:r w:rsidRPr="00300D7E">
        <w:rPr>
          <w:rFonts w:eastAsia="MyriadPro-It"/>
          <w:i/>
          <w:iCs/>
          <w:sz w:val="28"/>
          <w:szCs w:val="28"/>
          <w:lang w:eastAsia="en-US"/>
        </w:rPr>
        <w:t xml:space="preserve">t </w:t>
      </w:r>
      <w:r w:rsidRPr="00300D7E">
        <w:rPr>
          <w:rFonts w:eastAsia="MyriadPro-Regular"/>
          <w:sz w:val="28"/>
          <w:szCs w:val="28"/>
          <w:lang w:eastAsia="en-US"/>
        </w:rPr>
        <w:t>+ 4</w:t>
      </w:r>
    </w:p>
    <w:p w:rsidR="00300D7E" w:rsidRPr="00300D7E" w:rsidRDefault="00300D7E" w:rsidP="00300D7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00D7E">
        <w:rPr>
          <w:rFonts w:eastAsia="MyriadPro-Regular"/>
          <w:sz w:val="28"/>
          <w:szCs w:val="28"/>
          <w:lang w:eastAsia="en-US"/>
        </w:rPr>
        <w:t xml:space="preserve">b) 2,4 : 4 = </w:t>
      </w:r>
      <w:r w:rsidRPr="00300D7E">
        <w:rPr>
          <w:rFonts w:eastAsia="MyriadPro-It"/>
          <w:i/>
          <w:iCs/>
          <w:sz w:val="28"/>
          <w:szCs w:val="28"/>
          <w:lang w:eastAsia="en-US"/>
        </w:rPr>
        <w:t xml:space="preserve">t </w:t>
      </w:r>
      <w:r w:rsidRPr="00300D7E">
        <w:rPr>
          <w:rFonts w:eastAsia="MyriadPro-Regular"/>
          <w:sz w:val="28"/>
          <w:szCs w:val="28"/>
          <w:lang w:eastAsia="en-US"/>
        </w:rPr>
        <w:t>: 2</w:t>
      </w:r>
    </w:p>
    <w:p w:rsidR="00300D7E" w:rsidRPr="00300D7E" w:rsidRDefault="00300D7E" w:rsidP="00300D7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00D7E">
        <w:rPr>
          <w:rFonts w:eastAsia="MyriadPro-Regular"/>
          <w:sz w:val="28"/>
          <w:szCs w:val="28"/>
          <w:lang w:eastAsia="en-US"/>
        </w:rPr>
        <w:t>c)</w:t>
      </w:r>
      <w:r w:rsidRPr="00300D7E">
        <w:rPr>
          <w:rFonts w:eastAsia="MyriadPro-Regular"/>
          <w:position w:val="-24"/>
          <w:sz w:val="28"/>
          <w:szCs w:val="28"/>
          <w:lang w:eastAsia="en-US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32.25pt;height:30.75pt" o:ole="">
            <v:imagedata r:id="rId8" o:title=""/>
          </v:shape>
          <o:OLEObject Type="Embed" ProgID="Equation.3" ShapeID="_x0000_i1059" DrawAspect="Content" ObjectID="_1369743928" r:id="rId9"/>
        </w:object>
      </w:r>
    </w:p>
    <w:sectPr w:rsidR="00300D7E" w:rsidRPr="00300D7E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00D7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0D7E">
      <w:rPr>
        <w:rStyle w:val="PageNumber"/>
      </w:rPr>
      <w:t>1</w:t>
    </w:r>
    <w:r>
      <w:rPr>
        <w:rStyle w:val="PageNumber"/>
      </w:rPr>
      <w:fldChar w:fldCharType="end"/>
    </w:r>
  </w:p>
  <w:p w:rsidR="00867DFE" w:rsidRDefault="00300D7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00D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836F4"/>
    <w:rsid w:val="005A275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81B2F"/>
    <w:rsid w:val="007A0627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138F8"/>
    <w:rsid w:val="00A6192E"/>
    <w:rsid w:val="00A70D32"/>
    <w:rsid w:val="00A9209C"/>
    <w:rsid w:val="00AB2E95"/>
    <w:rsid w:val="00AD1E98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41953"/>
    <w:rsid w:val="00F506FE"/>
    <w:rsid w:val="00F513FD"/>
    <w:rsid w:val="00F9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79A1-CA78-46C0-ADE0-60180FAE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2011-06-16T12:39:00Z</dcterms:created>
  <dcterms:modified xsi:type="dcterms:W3CDTF">2011-06-16T12:39:00Z</dcterms:modified>
</cp:coreProperties>
</file>