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C3B" w:rsidRPr="00FA3175" w:rsidRDefault="006F7E1A" w:rsidP="00633C3B">
      <w:pPr>
        <w:jc w:val="center"/>
      </w:pP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Lineāras algebriskas izteiksL</w:t>
      </w:r>
      <w:r>
        <w:rPr>
          <w:rFonts w:asciiTheme="minorHAnsi" w:eastAsiaTheme="minorHAnsi" w:hAnsiTheme="minorHAnsi" w:cs="MyriadPro-Bold"/>
          <w:b/>
          <w:bCs/>
          <w:color w:val="FFFFFF"/>
          <w:sz w:val="20"/>
          <w:szCs w:val="20"/>
          <w:lang w:eastAsia="en-US"/>
        </w:rPr>
        <w:t>LI</w:t>
      </w:r>
      <w:r>
        <w:rPr>
          <w:rFonts w:ascii="MyriadPro-Bold" w:eastAsiaTheme="minorHAnsi" w:hAnsi="MyriadPro-Bold" w:cs="MyriadPro-Bold"/>
          <w:b/>
          <w:bCs/>
          <w:color w:val="FFFFFF"/>
          <w:sz w:val="20"/>
          <w:szCs w:val="20"/>
          <w:lang w:eastAsia="en-US"/>
        </w:rPr>
        <w:t>INEmes un lineāri vienādojumiLineāras algebriskas izteiksmes un LLlineāri vienādojumi</w:t>
      </w:r>
    </w:p>
    <w:p w:rsidR="006F7E1A" w:rsidRDefault="006F7E1A" w:rsidP="006F7E1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LINEĀRAS ALGEBRISKAS IZTEIKSMES UN LINEĀRI VIENĀDOJUMI</w:t>
      </w:r>
    </w:p>
    <w:p w:rsidR="006F7E1A" w:rsidRDefault="006F7E1A" w:rsidP="00633C3B">
      <w:pPr>
        <w:rPr>
          <w:b/>
          <w:sz w:val="28"/>
          <w:szCs w:val="28"/>
        </w:rPr>
      </w:pPr>
    </w:p>
    <w:p w:rsidR="00F41953" w:rsidRPr="00FA3175" w:rsidRDefault="00633C3B" w:rsidP="00633C3B">
      <w:pPr>
        <w:rPr>
          <w:b/>
          <w:sz w:val="28"/>
          <w:szCs w:val="28"/>
        </w:rPr>
      </w:pPr>
      <w:r w:rsidRPr="00FA3175">
        <w:rPr>
          <w:b/>
          <w:sz w:val="28"/>
          <w:szCs w:val="28"/>
        </w:rPr>
        <w:t>Skolēnam sasniedzamais rezultāts:</w:t>
      </w:r>
    </w:p>
    <w:p w:rsidR="007C5AA6" w:rsidRPr="00E13088" w:rsidRDefault="00E13088" w:rsidP="00E13088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  <w:r w:rsidRPr="00E13088">
        <w:rPr>
          <w:rFonts w:eastAsiaTheme="minorHAnsi"/>
          <w:b/>
          <w:bCs/>
          <w:sz w:val="28"/>
          <w:szCs w:val="28"/>
          <w:lang w:eastAsia="en-US"/>
        </w:rPr>
        <w:t>7. Aprēķ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ina </w:t>
      </w:r>
      <w:r w:rsidRPr="00E13088">
        <w:rPr>
          <w:rFonts w:eastAsiaTheme="minorHAnsi"/>
          <w:b/>
          <w:bCs/>
          <w:sz w:val="28"/>
          <w:szCs w:val="28"/>
          <w:lang w:eastAsia="en-US"/>
        </w:rPr>
        <w:t>matemā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tisku izteiksmju </w:t>
      </w:r>
      <w:r w:rsidRPr="00E13088">
        <w:rPr>
          <w:rFonts w:eastAsiaTheme="minorHAnsi"/>
          <w:b/>
          <w:bCs/>
          <w:sz w:val="28"/>
          <w:szCs w:val="28"/>
          <w:lang w:eastAsia="en-US"/>
        </w:rPr>
        <w:t>vērtību, veicot darbī</w:t>
      </w:r>
      <w:r>
        <w:rPr>
          <w:rFonts w:eastAsiaTheme="minorHAnsi"/>
          <w:b/>
          <w:bCs/>
          <w:sz w:val="28"/>
          <w:szCs w:val="28"/>
          <w:lang w:eastAsia="en-US"/>
        </w:rPr>
        <w:t xml:space="preserve">bas </w:t>
      </w:r>
      <w:r w:rsidRPr="00E13088">
        <w:rPr>
          <w:rFonts w:eastAsiaTheme="minorHAnsi"/>
          <w:b/>
          <w:bCs/>
          <w:sz w:val="28"/>
          <w:szCs w:val="28"/>
          <w:lang w:eastAsia="en-US"/>
        </w:rPr>
        <w:t>ar racionāliem skaitļiem.</w:t>
      </w:r>
    </w:p>
    <w:p w:rsidR="00AF577A" w:rsidRPr="00E13088" w:rsidRDefault="00AF577A" w:rsidP="00AF577A">
      <w:pPr>
        <w:autoSpaceDE w:val="0"/>
        <w:autoSpaceDN w:val="0"/>
        <w:adjustRightInd w:val="0"/>
        <w:rPr>
          <w:rFonts w:eastAsiaTheme="minorHAnsi"/>
          <w:b/>
          <w:bCs/>
          <w:sz w:val="28"/>
          <w:szCs w:val="28"/>
          <w:lang w:eastAsia="en-US"/>
        </w:rPr>
      </w:pPr>
    </w:p>
    <w:p w:rsidR="003C563B" w:rsidRDefault="00633C3B" w:rsidP="005836F4">
      <w:pPr>
        <w:rPr>
          <w:i/>
          <w:sz w:val="28"/>
          <w:szCs w:val="28"/>
        </w:rPr>
      </w:pPr>
      <w:r w:rsidRPr="00FA3175">
        <w:rPr>
          <w:i/>
          <w:sz w:val="28"/>
          <w:szCs w:val="28"/>
        </w:rPr>
        <w:t>Uzdevumu piemēri</w:t>
      </w:r>
    </w:p>
    <w:p w:rsidR="00AB71D6" w:rsidRPr="00F1311A" w:rsidRDefault="00AB71D6" w:rsidP="005836F4">
      <w:pPr>
        <w:rPr>
          <w:i/>
          <w:sz w:val="28"/>
          <w:szCs w:val="28"/>
        </w:rPr>
      </w:pPr>
    </w:p>
    <w:p w:rsidR="00C532A5" w:rsidRDefault="00F1311A" w:rsidP="00E13088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F1311A">
        <w:rPr>
          <w:rFonts w:eastAsia="MyriadPro-Regular"/>
          <w:sz w:val="28"/>
          <w:szCs w:val="28"/>
          <w:lang w:eastAsia="en-US"/>
        </w:rPr>
        <w:t xml:space="preserve">7.3. Aprēķini izteiksmes vērtību, ja </w:t>
      </w:r>
      <w:r w:rsidRPr="00F1311A">
        <w:rPr>
          <w:rFonts w:eastAsia="MyriadPro-It"/>
          <w:i/>
          <w:iCs/>
          <w:sz w:val="28"/>
          <w:szCs w:val="28"/>
          <w:lang w:eastAsia="en-US"/>
        </w:rPr>
        <w:t xml:space="preserve">a </w:t>
      </w:r>
      <w:r w:rsidRPr="00F1311A">
        <w:rPr>
          <w:rFonts w:eastAsia="MyriadPro-Regular"/>
          <w:sz w:val="28"/>
          <w:szCs w:val="28"/>
          <w:lang w:eastAsia="en-US"/>
        </w:rPr>
        <w:t>= –2!</w:t>
      </w:r>
    </w:p>
    <w:p w:rsidR="00F1311A" w:rsidRPr="00F1311A" w:rsidRDefault="00F1311A" w:rsidP="00F1311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F1311A">
        <w:rPr>
          <w:rFonts w:eastAsia="MyriadPro-Regular"/>
          <w:sz w:val="28"/>
          <w:szCs w:val="28"/>
          <w:lang w:eastAsia="en-US"/>
        </w:rPr>
        <w:t>a) 5</w:t>
      </w:r>
      <w:r w:rsidRPr="00F1311A">
        <w:rPr>
          <w:rFonts w:eastAsia="MyriadPro-It"/>
          <w:i/>
          <w:iCs/>
          <w:sz w:val="28"/>
          <w:szCs w:val="28"/>
          <w:lang w:eastAsia="en-US"/>
        </w:rPr>
        <w:t xml:space="preserve">a </w:t>
      </w:r>
      <w:r w:rsidRPr="00F1311A">
        <w:rPr>
          <w:rFonts w:eastAsia="MyriadPro-Regular"/>
          <w:sz w:val="28"/>
          <w:szCs w:val="28"/>
          <w:lang w:eastAsia="en-US"/>
        </w:rPr>
        <w:t>+ 3</w:t>
      </w:r>
    </w:p>
    <w:p w:rsidR="00F1311A" w:rsidRPr="00F1311A" w:rsidRDefault="00F1311A" w:rsidP="00F1311A">
      <w:pPr>
        <w:autoSpaceDE w:val="0"/>
        <w:autoSpaceDN w:val="0"/>
        <w:adjustRightInd w:val="0"/>
        <w:rPr>
          <w:rFonts w:eastAsia="MyriadPro-Regular"/>
          <w:sz w:val="28"/>
          <w:szCs w:val="28"/>
          <w:lang w:eastAsia="en-US"/>
        </w:rPr>
      </w:pPr>
      <w:r w:rsidRPr="00F1311A">
        <w:rPr>
          <w:rFonts w:eastAsia="MyriadPro-Regular"/>
          <w:sz w:val="28"/>
          <w:szCs w:val="28"/>
          <w:lang w:eastAsia="en-US"/>
        </w:rPr>
        <w:t>b) –3</w:t>
      </w:r>
      <w:r w:rsidRPr="00F1311A">
        <w:rPr>
          <w:rFonts w:eastAsia="MyriadPro-It"/>
          <w:i/>
          <w:iCs/>
          <w:sz w:val="28"/>
          <w:szCs w:val="28"/>
          <w:lang w:eastAsia="en-US"/>
        </w:rPr>
        <w:t xml:space="preserve">a </w:t>
      </w:r>
      <w:r w:rsidRPr="00F1311A">
        <w:rPr>
          <w:rFonts w:eastAsia="MyriadPro-Regular"/>
          <w:sz w:val="28"/>
          <w:szCs w:val="28"/>
          <w:lang w:eastAsia="en-US"/>
        </w:rPr>
        <w:t>– 7</w:t>
      </w:r>
    </w:p>
    <w:sectPr w:rsidR="00F1311A" w:rsidRPr="00F1311A" w:rsidSect="009D2FAE">
      <w:headerReference w:type="default" r:id="rId8"/>
      <w:footerReference w:type="even" r:id="rId9"/>
      <w:footerReference w:type="default" r:id="rId10"/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D436C" w:rsidRDefault="002D436C" w:rsidP="002D436C">
      <w:r>
        <w:separator/>
      </w:r>
    </w:p>
  </w:endnote>
  <w:endnote w:type="continuationSeparator" w:id="0">
    <w:p w:rsidR="002D436C" w:rsidRDefault="002D436C" w:rsidP="002D436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yriadPro-Bold">
    <w:altName w:val="Arial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yriadPro-Regular">
    <w:altName w:val="Arial Unicode MS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MyriadPro-It">
    <w:altName w:val="MS Gothic"/>
    <w:panose1 w:val="00000000000000000000"/>
    <w:charset w:val="80"/>
    <w:family w:val="swiss"/>
    <w:notTrueType/>
    <w:pitch w:val="default"/>
    <w:sig w:usb0="00000003" w:usb1="08070000" w:usb2="00000010" w:usb3="00000000" w:csb0="0002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67DFE" w:rsidRDefault="00F1311A" w:rsidP="00CE2263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C87126" w:rsidP="00111BA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871D1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1311A">
      <w:rPr>
        <w:rStyle w:val="PageNumber"/>
        <w:noProof/>
      </w:rPr>
      <w:t>1</w:t>
    </w:r>
    <w:r>
      <w:rPr>
        <w:rStyle w:val="PageNumber"/>
      </w:rPr>
      <w:fldChar w:fldCharType="end"/>
    </w:r>
  </w:p>
  <w:p w:rsidR="00867DFE" w:rsidRDefault="00F1311A" w:rsidP="00894B72">
    <w:pPr>
      <w:pStyle w:val="Footer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D436C" w:rsidRDefault="002D436C" w:rsidP="002D436C">
      <w:r>
        <w:separator/>
      </w:r>
    </w:p>
  </w:footnote>
  <w:footnote w:type="continuationSeparator" w:id="0">
    <w:p w:rsidR="002D436C" w:rsidRDefault="002D436C" w:rsidP="002D436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67DFE" w:rsidRDefault="00871D18" w:rsidP="004B5041">
    <w:pPr>
      <w:pStyle w:val="Header"/>
      <w:jc w:val="right"/>
      <w:rPr>
        <w:vertAlign w:val="superscript"/>
      </w:rPr>
    </w:pPr>
    <w:r>
      <w:rPr>
        <w:vertAlign w:val="superscript"/>
      </w:rPr>
      <w:t xml:space="preserve">© </w:t>
    </w:r>
    <w:r>
      <w:rPr>
        <w:vertAlign w:val="superscript"/>
      </w:rPr>
      <w:t xml:space="preserve">VISC  </w:t>
    </w:r>
    <w:r w:rsidR="00C87126" w:rsidRPr="00C87126">
      <w:rPr>
        <w:vertAlign w:val="superscript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9pt;height:12.75pt;mso-position-horizontal-relative:char;mso-position-vertical-relative:line">
          <v:imagedata r:id="rId1" o:title="ISEC projekta logo"/>
        </v:shape>
      </w:pict>
    </w:r>
    <w:r>
      <w:rPr>
        <w:vertAlign w:val="superscript"/>
      </w:rPr>
      <w:t xml:space="preserve"> </w:t>
    </w:r>
  </w:p>
  <w:p w:rsidR="00867DFE" w:rsidRDefault="00F1311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C55BB7"/>
    <w:multiLevelType w:val="hybridMultilevel"/>
    <w:tmpl w:val="A9DE5F50"/>
    <w:lvl w:ilvl="0" w:tplc="C9822062">
      <w:start w:val="1"/>
      <w:numFmt w:val="decimal"/>
      <w:lvlText w:val="%1."/>
      <w:lvlJc w:val="left"/>
      <w:pPr>
        <w:ind w:left="720" w:hanging="360"/>
      </w:pPr>
      <w:rPr>
        <w:rFonts w:ascii="MyriadPro-Bold" w:eastAsiaTheme="minorHAnsi" w:cs="MyriadPro-Bold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7A0FB2"/>
    <w:multiLevelType w:val="hybridMultilevel"/>
    <w:tmpl w:val="03BCC4F8"/>
    <w:lvl w:ilvl="0" w:tplc="841A5B8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i w:val="0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633C3B"/>
    <w:rsid w:val="00003DD2"/>
    <w:rsid w:val="00033175"/>
    <w:rsid w:val="00074286"/>
    <w:rsid w:val="000758C0"/>
    <w:rsid w:val="000C7069"/>
    <w:rsid w:val="000D6F56"/>
    <w:rsid w:val="000F3438"/>
    <w:rsid w:val="00113D17"/>
    <w:rsid w:val="001615AA"/>
    <w:rsid w:val="001931BE"/>
    <w:rsid w:val="001F3216"/>
    <w:rsid w:val="001F43A5"/>
    <w:rsid w:val="002064C1"/>
    <w:rsid w:val="00220BEF"/>
    <w:rsid w:val="00237E19"/>
    <w:rsid w:val="002874C7"/>
    <w:rsid w:val="002A0F5D"/>
    <w:rsid w:val="002D436C"/>
    <w:rsid w:val="002F2D8E"/>
    <w:rsid w:val="00300D7E"/>
    <w:rsid w:val="00300FB0"/>
    <w:rsid w:val="00310183"/>
    <w:rsid w:val="00317C55"/>
    <w:rsid w:val="00330500"/>
    <w:rsid w:val="0037042F"/>
    <w:rsid w:val="00383F75"/>
    <w:rsid w:val="00392E92"/>
    <w:rsid w:val="003A7149"/>
    <w:rsid w:val="003C3BD8"/>
    <w:rsid w:val="003C563B"/>
    <w:rsid w:val="00402C50"/>
    <w:rsid w:val="00425324"/>
    <w:rsid w:val="00442CA1"/>
    <w:rsid w:val="0046295F"/>
    <w:rsid w:val="00495C7A"/>
    <w:rsid w:val="00507020"/>
    <w:rsid w:val="00515506"/>
    <w:rsid w:val="0051621C"/>
    <w:rsid w:val="0056382B"/>
    <w:rsid w:val="005836F4"/>
    <w:rsid w:val="005A2753"/>
    <w:rsid w:val="005A55F3"/>
    <w:rsid w:val="005E31B5"/>
    <w:rsid w:val="005E50F3"/>
    <w:rsid w:val="005E7EEA"/>
    <w:rsid w:val="006108FF"/>
    <w:rsid w:val="00633C3B"/>
    <w:rsid w:val="006849CC"/>
    <w:rsid w:val="006E5F8A"/>
    <w:rsid w:val="006F034A"/>
    <w:rsid w:val="006F4111"/>
    <w:rsid w:val="006F7E1A"/>
    <w:rsid w:val="00703118"/>
    <w:rsid w:val="007217DD"/>
    <w:rsid w:val="00756CB6"/>
    <w:rsid w:val="00781B2F"/>
    <w:rsid w:val="007A0627"/>
    <w:rsid w:val="007C5AA6"/>
    <w:rsid w:val="008160A9"/>
    <w:rsid w:val="00842245"/>
    <w:rsid w:val="008463E5"/>
    <w:rsid w:val="008578AD"/>
    <w:rsid w:val="00871D18"/>
    <w:rsid w:val="008A14E6"/>
    <w:rsid w:val="00921291"/>
    <w:rsid w:val="00925216"/>
    <w:rsid w:val="00941ECD"/>
    <w:rsid w:val="00960022"/>
    <w:rsid w:val="009628EE"/>
    <w:rsid w:val="009E08E0"/>
    <w:rsid w:val="00A138F8"/>
    <w:rsid w:val="00A6192E"/>
    <w:rsid w:val="00A70D32"/>
    <w:rsid w:val="00A9209C"/>
    <w:rsid w:val="00AB2E95"/>
    <w:rsid w:val="00AB71D6"/>
    <w:rsid w:val="00AD1E98"/>
    <w:rsid w:val="00AF577A"/>
    <w:rsid w:val="00B35DFD"/>
    <w:rsid w:val="00B43F5F"/>
    <w:rsid w:val="00B81443"/>
    <w:rsid w:val="00B92776"/>
    <w:rsid w:val="00BC2DC3"/>
    <w:rsid w:val="00BE4244"/>
    <w:rsid w:val="00BF5FA4"/>
    <w:rsid w:val="00C357FB"/>
    <w:rsid w:val="00C532A5"/>
    <w:rsid w:val="00C63830"/>
    <w:rsid w:val="00C87126"/>
    <w:rsid w:val="00CC264D"/>
    <w:rsid w:val="00CC4D2A"/>
    <w:rsid w:val="00CE7482"/>
    <w:rsid w:val="00CF6530"/>
    <w:rsid w:val="00D210E2"/>
    <w:rsid w:val="00D235F5"/>
    <w:rsid w:val="00D25D3C"/>
    <w:rsid w:val="00D8233F"/>
    <w:rsid w:val="00DA6191"/>
    <w:rsid w:val="00E13088"/>
    <w:rsid w:val="00E21E5A"/>
    <w:rsid w:val="00E501F7"/>
    <w:rsid w:val="00E702ED"/>
    <w:rsid w:val="00E76378"/>
    <w:rsid w:val="00E810A9"/>
    <w:rsid w:val="00EC2F09"/>
    <w:rsid w:val="00EC5662"/>
    <w:rsid w:val="00F01339"/>
    <w:rsid w:val="00F10FFE"/>
    <w:rsid w:val="00F1311A"/>
    <w:rsid w:val="00F2637C"/>
    <w:rsid w:val="00F33284"/>
    <w:rsid w:val="00F41953"/>
    <w:rsid w:val="00F506FE"/>
    <w:rsid w:val="00F513FD"/>
    <w:rsid w:val="00F5455D"/>
    <w:rsid w:val="00F90F9F"/>
    <w:rsid w:val="00FF7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3C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33C3B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rsid w:val="00633C3B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633C3B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PageNumber">
    <w:name w:val="page number"/>
    <w:basedOn w:val="DefaultParagraphFont"/>
    <w:rsid w:val="00633C3B"/>
  </w:style>
  <w:style w:type="paragraph" w:styleId="BalloonText">
    <w:name w:val="Balloon Text"/>
    <w:basedOn w:val="Normal"/>
    <w:link w:val="BalloonTextChar"/>
    <w:uiPriority w:val="99"/>
    <w:semiHidden/>
    <w:unhideWhenUsed/>
    <w:rsid w:val="0051550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5506"/>
    <w:rPr>
      <w:rFonts w:ascii="Tahoma" w:eastAsia="Times New Roman" w:hAnsi="Tahoma" w:cs="Tahoma"/>
      <w:sz w:val="16"/>
      <w:szCs w:val="16"/>
      <w:lang w:eastAsia="lv-LV"/>
    </w:rPr>
  </w:style>
  <w:style w:type="paragraph" w:styleId="ListParagraph">
    <w:name w:val="List Paragraph"/>
    <w:basedOn w:val="Normal"/>
    <w:uiPriority w:val="34"/>
    <w:qFormat/>
    <w:rsid w:val="00CF653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dizains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3F8662-7ECA-49D3-9408-262003FF3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240</Words>
  <Characters>138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Zemkopības Ministrija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Ainars</dc:creator>
  <cp:lastModifiedBy>Dagnija</cp:lastModifiedBy>
  <cp:revision>2</cp:revision>
  <dcterms:created xsi:type="dcterms:W3CDTF">2011-06-16T13:07:00Z</dcterms:created>
  <dcterms:modified xsi:type="dcterms:W3CDTF">2011-06-16T13:07:00Z</dcterms:modified>
</cp:coreProperties>
</file>