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A425B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novērtēt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notikumu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5A425B" w:rsidRP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A425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CA6316" w:rsidRDefault="003D557B" w:rsidP="003D55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557B">
        <w:rPr>
          <w:rFonts w:eastAsia="MyriadPro-Regular"/>
          <w:sz w:val="28"/>
          <w:szCs w:val="28"/>
          <w:lang w:eastAsia="en-US"/>
        </w:rPr>
        <w:t>10.2. Griežot „Laimes ratu”, ir vienādi iespē</w:t>
      </w:r>
      <w:r>
        <w:rPr>
          <w:rFonts w:eastAsia="MyriadPro-Regular"/>
          <w:sz w:val="28"/>
          <w:szCs w:val="28"/>
          <w:lang w:eastAsia="en-US"/>
        </w:rPr>
        <w:t xml:space="preserve">jams </w:t>
      </w:r>
      <w:r w:rsidRPr="003D557B">
        <w:rPr>
          <w:rFonts w:eastAsia="MyriadPro-Regular"/>
          <w:sz w:val="28"/>
          <w:szCs w:val="28"/>
          <w:lang w:eastAsia="en-US"/>
        </w:rPr>
        <w:t>uzgriezt jebkuru no 8 sektoriem (sk. zī</w:t>
      </w:r>
      <w:r>
        <w:rPr>
          <w:rFonts w:eastAsia="MyriadPro-Regular"/>
          <w:sz w:val="28"/>
          <w:szCs w:val="28"/>
          <w:lang w:eastAsia="en-US"/>
        </w:rPr>
        <w:t xml:space="preserve">m.). </w:t>
      </w:r>
      <w:r w:rsidRPr="003D557B">
        <w:rPr>
          <w:rFonts w:eastAsia="MyriadPro-Regular"/>
          <w:sz w:val="28"/>
          <w:szCs w:val="28"/>
          <w:lang w:eastAsia="en-US"/>
        </w:rPr>
        <w:t>Sektoros ir ierakstīti naudas laimesti Ls 20</w:t>
      </w:r>
      <w:r>
        <w:rPr>
          <w:rFonts w:eastAsia="MyriadPro-Regular"/>
          <w:sz w:val="28"/>
          <w:szCs w:val="28"/>
          <w:lang w:eastAsia="en-US"/>
        </w:rPr>
        <w:t xml:space="preserve">0, </w:t>
      </w:r>
      <w:r w:rsidRPr="003D557B">
        <w:rPr>
          <w:rFonts w:eastAsia="MyriadPro-Regular"/>
          <w:sz w:val="28"/>
          <w:szCs w:val="28"/>
          <w:lang w:eastAsia="en-US"/>
        </w:rPr>
        <w:t>Ls 500, Ls 1000, automašīna “Fiat” vai 0.</w:t>
      </w:r>
    </w:p>
    <w:p w:rsidR="003D557B" w:rsidRPr="003D557B" w:rsidRDefault="003D557B" w:rsidP="003D55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7975" cy="3067050"/>
            <wp:effectExtent l="1905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57B" w:rsidRPr="003D557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D557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57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D557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D5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A33B-5734-4341-B266-78CE2B79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2011-06-16T15:20:00Z</dcterms:created>
  <dcterms:modified xsi:type="dcterms:W3CDTF">2011-06-16T15:20:00Z</dcterms:modified>
</cp:coreProperties>
</file>