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A6316" w:rsidRPr="00CA6316" w:rsidRDefault="00CA6316" w:rsidP="00CA631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A6316">
        <w:rPr>
          <w:rFonts w:eastAsiaTheme="minorHAnsi"/>
          <w:b/>
          <w:bCs/>
          <w:sz w:val="28"/>
          <w:szCs w:val="28"/>
          <w:lang w:eastAsia="en-US"/>
        </w:rPr>
        <w:t>8. Lieto visu gadī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</w:t>
      </w:r>
      <w:r w:rsidRPr="00CA6316">
        <w:rPr>
          <w:rFonts w:eastAsiaTheme="minorHAnsi"/>
          <w:b/>
          <w:bCs/>
          <w:sz w:val="28"/>
          <w:szCs w:val="28"/>
          <w:lang w:eastAsia="en-US"/>
        </w:rPr>
        <w:t>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rlasi, nosakot kombinatorisku </w:t>
      </w:r>
      <w:r w:rsidRPr="00CA6316">
        <w:rPr>
          <w:rFonts w:eastAsiaTheme="minorHAnsi"/>
          <w:b/>
          <w:bCs/>
          <w:sz w:val="28"/>
          <w:szCs w:val="28"/>
          <w:lang w:eastAsia="en-US"/>
        </w:rPr>
        <w:t>objektu īpašības un</w:t>
      </w:r>
    </w:p>
    <w:p w:rsidR="003A00D6" w:rsidRDefault="00CA6316" w:rsidP="00CA63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A6316">
        <w:rPr>
          <w:rFonts w:eastAsiaTheme="minorHAnsi"/>
          <w:b/>
          <w:bCs/>
          <w:sz w:val="28"/>
          <w:szCs w:val="28"/>
          <w:lang w:eastAsia="en-US"/>
        </w:rPr>
        <w:t>skaitu</w:t>
      </w:r>
      <w:r w:rsidRPr="00CA6316">
        <w:rPr>
          <w:rFonts w:eastAsia="MyriadPro-Regular"/>
          <w:sz w:val="28"/>
          <w:szCs w:val="28"/>
          <w:lang w:eastAsia="en-US"/>
        </w:rPr>
        <w:t>.</w:t>
      </w:r>
    </w:p>
    <w:p w:rsidR="00CA6316" w:rsidRPr="00CA6316" w:rsidRDefault="00CA6316" w:rsidP="00CA631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A6316" w:rsidRDefault="00CA6316" w:rsidP="005836F4">
      <w:pPr>
        <w:rPr>
          <w:i/>
          <w:sz w:val="28"/>
          <w:szCs w:val="28"/>
        </w:rPr>
      </w:pPr>
    </w:p>
    <w:p w:rsidR="00814D9B" w:rsidRPr="00814D9B" w:rsidRDefault="00814D9B" w:rsidP="00814D9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14D9B">
        <w:rPr>
          <w:rFonts w:eastAsia="MyriadPro-Regular"/>
          <w:sz w:val="28"/>
          <w:szCs w:val="28"/>
          <w:lang w:eastAsia="en-US"/>
        </w:rPr>
        <w:t>8.3. Cik dažādos veidos var samaksā</w:t>
      </w:r>
      <w:r>
        <w:rPr>
          <w:rFonts w:eastAsia="MyriadPro-Regular"/>
          <w:sz w:val="28"/>
          <w:szCs w:val="28"/>
          <w:lang w:eastAsia="en-US"/>
        </w:rPr>
        <w:t xml:space="preserve">t </w:t>
      </w:r>
      <w:r w:rsidRPr="00814D9B">
        <w:rPr>
          <w:rFonts w:eastAsia="MyriadPro-Regular"/>
          <w:sz w:val="28"/>
          <w:szCs w:val="28"/>
          <w:lang w:eastAsia="en-US"/>
        </w:rPr>
        <w:t>20 santīmus, izmantojot vairākas santīmu</w:t>
      </w:r>
    </w:p>
    <w:p w:rsidR="00CA6316" w:rsidRPr="009F07D8" w:rsidRDefault="00814D9B" w:rsidP="00814D9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14D9B">
        <w:rPr>
          <w:rFonts w:eastAsia="MyriadPro-Regular"/>
          <w:sz w:val="28"/>
          <w:szCs w:val="28"/>
          <w:lang w:eastAsia="en-US"/>
        </w:rPr>
        <w:t>monētas?</w:t>
      </w:r>
    </w:p>
    <w:sectPr w:rsidR="00CA6316" w:rsidRPr="009F07D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14D9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4D9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14D9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14D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00D6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9F07D8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4E68A-3A40-410F-815A-BB817573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2011-06-16T15:13:00Z</dcterms:created>
  <dcterms:modified xsi:type="dcterms:W3CDTF">2011-06-16T15:13:00Z</dcterms:modified>
</cp:coreProperties>
</file>