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6A22B7" w:rsidRDefault="006A22B7" w:rsidP="006A2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A22B7">
        <w:rPr>
          <w:rFonts w:eastAsiaTheme="minorHAnsi"/>
          <w:b/>
          <w:bCs/>
          <w:sz w:val="28"/>
          <w:szCs w:val="28"/>
          <w:lang w:eastAsia="en-US"/>
        </w:rPr>
        <w:t>9. Argumentē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savu viedokli, pamatojoties uz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aprēķinā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notikuma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6A22B7" w:rsidRPr="006A22B7" w:rsidRDefault="006A22B7" w:rsidP="006A22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22B7">
        <w:rPr>
          <w:rFonts w:eastAsia="MyriadPro-Regular"/>
          <w:sz w:val="28"/>
          <w:szCs w:val="28"/>
          <w:lang w:eastAsia="en-US"/>
        </w:rPr>
        <w:t>9.1. Turpini teikumu!</w:t>
      </w:r>
    </w:p>
    <w:p w:rsidR="006A22B7" w:rsidRPr="006A22B7" w:rsidRDefault="006A22B7" w:rsidP="006A22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22B7">
        <w:rPr>
          <w:rFonts w:eastAsia="MyriadPro-Regular"/>
          <w:sz w:val="28"/>
          <w:szCs w:val="28"/>
          <w:lang w:eastAsia="en-US"/>
        </w:rPr>
        <w:t>a) Metot monētu, varbūtība uzmest ģ</w:t>
      </w:r>
      <w:r>
        <w:rPr>
          <w:rFonts w:eastAsia="MyriadPro-Regular"/>
          <w:sz w:val="28"/>
          <w:szCs w:val="28"/>
          <w:lang w:eastAsia="en-US"/>
        </w:rPr>
        <w:t xml:space="preserve">erboni ir ., </w:t>
      </w:r>
      <w:r w:rsidRPr="006A22B7">
        <w:rPr>
          <w:rFonts w:eastAsia="MyriadPro-Regular"/>
          <w:sz w:val="28"/>
          <w:szCs w:val="28"/>
          <w:lang w:eastAsia="en-US"/>
        </w:rPr>
        <w:t>jo ...........................................................................</w:t>
      </w:r>
    </w:p>
    <w:p w:rsidR="00CA6316" w:rsidRPr="006A22B7" w:rsidRDefault="006A22B7" w:rsidP="006A22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22B7">
        <w:rPr>
          <w:rFonts w:eastAsia="MyriadPro-Regular"/>
          <w:sz w:val="28"/>
          <w:szCs w:val="28"/>
          <w:lang w:eastAsia="en-US"/>
        </w:rPr>
        <w:t>b) Metot metamo spēļu kauliņu, varbūtī</w:t>
      </w:r>
      <w:r>
        <w:rPr>
          <w:rFonts w:eastAsia="MyriadPro-Regular"/>
          <w:sz w:val="28"/>
          <w:szCs w:val="28"/>
          <w:lang w:eastAsia="en-US"/>
        </w:rPr>
        <w:t xml:space="preserve">ba </w:t>
      </w:r>
      <w:r w:rsidRPr="006A22B7">
        <w:rPr>
          <w:rFonts w:eastAsia="MyriadPro-Regular"/>
          <w:sz w:val="28"/>
          <w:szCs w:val="28"/>
          <w:lang w:eastAsia="en-US"/>
        </w:rPr>
        <w:t>uzmest pāra skaitli ir ., jo ...........................................................</w:t>
      </w:r>
    </w:p>
    <w:sectPr w:rsidR="00CA6316" w:rsidRPr="006A22B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A22B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2B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A22B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A22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31E1-248E-4074-B315-7EC61A29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2011-06-16T15:15:00Z</dcterms:created>
  <dcterms:modified xsi:type="dcterms:W3CDTF">2011-06-16T15:15:00Z</dcterms:modified>
</cp:coreProperties>
</file>