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5D13A0" w:rsidRPr="00831D31" w:rsidRDefault="00831D31" w:rsidP="00831D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1D31">
        <w:rPr>
          <w:rFonts w:eastAsia="MyriadPro-Regular"/>
          <w:sz w:val="28"/>
          <w:szCs w:val="28"/>
          <w:lang w:eastAsia="en-US"/>
        </w:rPr>
        <w:t xml:space="preserve">1.6. Uzzīmē piecstūri </w:t>
      </w:r>
      <w:r w:rsidRPr="00831D31">
        <w:rPr>
          <w:rFonts w:eastAsia="MyriadPro-It"/>
          <w:i/>
          <w:iCs/>
          <w:sz w:val="28"/>
          <w:szCs w:val="28"/>
          <w:lang w:eastAsia="en-US"/>
        </w:rPr>
        <w:t>ABCDE</w:t>
      </w:r>
      <w:r w:rsidRPr="00831D31">
        <w:rPr>
          <w:rFonts w:eastAsia="MyriadPro-Regular"/>
          <w:sz w:val="28"/>
          <w:szCs w:val="28"/>
          <w:lang w:eastAsia="en-US"/>
        </w:rPr>
        <w:t>, kura malas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31D31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831D31">
        <w:rPr>
          <w:rFonts w:eastAsia="MyriadPro-Regular"/>
          <w:sz w:val="28"/>
          <w:szCs w:val="28"/>
          <w:lang w:eastAsia="en-US"/>
        </w:rPr>
        <w:t xml:space="preserve">= </w:t>
      </w:r>
      <w:r w:rsidRPr="00831D31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831D31">
        <w:rPr>
          <w:rFonts w:eastAsia="MyriadPro-Regular"/>
          <w:sz w:val="28"/>
          <w:szCs w:val="28"/>
          <w:lang w:eastAsia="en-US"/>
        </w:rPr>
        <w:t xml:space="preserve">= </w:t>
      </w:r>
      <w:r w:rsidRPr="00831D31">
        <w:rPr>
          <w:rFonts w:eastAsia="MyriadPro-It"/>
          <w:i/>
          <w:iCs/>
          <w:sz w:val="28"/>
          <w:szCs w:val="28"/>
          <w:lang w:eastAsia="en-US"/>
        </w:rPr>
        <w:t>CD</w:t>
      </w:r>
      <w:r w:rsidRPr="00831D31">
        <w:rPr>
          <w:rFonts w:eastAsia="MyriadPro-Regular"/>
          <w:sz w:val="28"/>
          <w:szCs w:val="28"/>
          <w:lang w:eastAsia="en-US"/>
        </w:rPr>
        <w:t xml:space="preserve">, bet leņķis </w:t>
      </w:r>
      <w:r w:rsidRPr="00831D31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831D31">
        <w:rPr>
          <w:rFonts w:eastAsia="MyriadPro-Regular"/>
          <w:sz w:val="28"/>
          <w:szCs w:val="28"/>
          <w:lang w:eastAsia="en-US"/>
        </w:rPr>
        <w:t xml:space="preserve">un leņķis </w:t>
      </w:r>
      <w:r w:rsidRPr="00831D31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>
        <w:rPr>
          <w:rFonts w:eastAsia="MyriadPro-Regular"/>
          <w:sz w:val="28"/>
          <w:szCs w:val="28"/>
          <w:lang w:eastAsia="en-US"/>
        </w:rPr>
        <w:t xml:space="preserve">ir </w:t>
      </w:r>
      <w:r w:rsidRPr="00831D31">
        <w:rPr>
          <w:rFonts w:eastAsia="MyriadPro-Regular"/>
          <w:sz w:val="28"/>
          <w:szCs w:val="28"/>
          <w:lang w:eastAsia="en-US"/>
        </w:rPr>
        <w:t>taisns. Veic nepieciešamos mērī</w:t>
      </w:r>
      <w:r>
        <w:rPr>
          <w:rFonts w:eastAsia="MyriadPro-Regular"/>
          <w:sz w:val="28"/>
          <w:szCs w:val="28"/>
          <w:lang w:eastAsia="en-US"/>
        </w:rPr>
        <w:t xml:space="preserve">jumus un </w:t>
      </w:r>
      <w:r w:rsidRPr="00831D31">
        <w:rPr>
          <w:rFonts w:eastAsia="MyriadPro-Regular"/>
          <w:sz w:val="28"/>
          <w:szCs w:val="28"/>
          <w:lang w:eastAsia="en-US"/>
        </w:rPr>
        <w:t>aprēķini šī piecstūra perimetru!</w:t>
      </w:r>
    </w:p>
    <w:p w:rsidR="005D13A0" w:rsidRPr="005D13A0" w:rsidRDefault="005D13A0" w:rsidP="005D13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D13A0" w:rsidRPr="005D13A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31D3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31D3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31D3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31D3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2011-06-16T18:41:00Z</dcterms:created>
  <dcterms:modified xsi:type="dcterms:W3CDTF">2011-06-16T18:41:00Z</dcterms:modified>
</cp:coreProperties>
</file>