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936AE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vienkārša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slēgta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izliekts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ieliekts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daudzstūra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malas, virsotnes,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diagonāles, trijstūris,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trijstūra virsotnes, malas,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šaurleņķa,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platleņķa un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trijstūri, leņķu pretmalas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un piemalas, malu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pieleņķi un pretleņķi,</w:t>
      </w:r>
    </w:p>
    <w:p w:rsidR="006E26CD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 augstums,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mediāna, bisektrise.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EC20C9" w:rsidRDefault="00C01914" w:rsidP="00620294">
      <w:pPr>
        <w:rPr>
          <w:i/>
          <w:sz w:val="28"/>
          <w:szCs w:val="28"/>
        </w:rPr>
      </w:pPr>
    </w:p>
    <w:p w:rsidR="003731F4" w:rsidRPr="00501209" w:rsidRDefault="00501209" w:rsidP="005012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1209">
        <w:rPr>
          <w:rFonts w:eastAsia="MyriadPro-Regular"/>
          <w:sz w:val="28"/>
          <w:szCs w:val="28"/>
          <w:lang w:eastAsia="en-US"/>
        </w:rPr>
        <w:t>1.9. Uzzīmē lauztu līniju, kuras trī</w:t>
      </w:r>
      <w:r>
        <w:rPr>
          <w:rFonts w:eastAsia="MyriadPro-Regular"/>
          <w:sz w:val="28"/>
          <w:szCs w:val="28"/>
          <w:lang w:eastAsia="en-US"/>
        </w:rPr>
        <w:t xml:space="preserve">s posmi atrodas </w:t>
      </w:r>
      <w:r w:rsidRPr="00501209">
        <w:rPr>
          <w:rFonts w:eastAsia="MyriadPro-Regular"/>
          <w:sz w:val="28"/>
          <w:szCs w:val="28"/>
          <w:lang w:eastAsia="en-US"/>
        </w:rPr>
        <w:t>uz vienas taisnes! Izskaiti posmu skaitu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01209">
        <w:rPr>
          <w:rFonts w:eastAsia="MyriadPro-Regular"/>
          <w:sz w:val="28"/>
          <w:szCs w:val="28"/>
          <w:lang w:eastAsia="en-US"/>
        </w:rPr>
        <w:t>uzzīmētajai lauztai līnijai. Padomā, kā</w:t>
      </w:r>
      <w:r>
        <w:rPr>
          <w:rFonts w:eastAsia="MyriadPro-Regular"/>
          <w:sz w:val="28"/>
          <w:szCs w:val="28"/>
          <w:lang w:eastAsia="en-US"/>
        </w:rPr>
        <w:t xml:space="preserve">ds </w:t>
      </w:r>
      <w:r w:rsidRPr="00501209">
        <w:rPr>
          <w:rFonts w:eastAsia="MyriadPro-Regular"/>
          <w:sz w:val="28"/>
          <w:szCs w:val="28"/>
          <w:lang w:eastAsia="en-US"/>
        </w:rPr>
        <w:t>mazākais posmu skaits varētu bū</w:t>
      </w:r>
      <w:r>
        <w:rPr>
          <w:rFonts w:eastAsia="MyriadPro-Regular"/>
          <w:sz w:val="28"/>
          <w:szCs w:val="28"/>
          <w:lang w:eastAsia="en-US"/>
        </w:rPr>
        <w:t xml:space="preserve">t lauztai </w:t>
      </w:r>
      <w:r w:rsidRPr="00501209">
        <w:rPr>
          <w:rFonts w:eastAsia="MyriadPro-Regular"/>
          <w:sz w:val="28"/>
          <w:szCs w:val="28"/>
          <w:lang w:eastAsia="en-US"/>
        </w:rPr>
        <w:t>līnijai ar doto nosacījumu? Atbildi pamato</w:t>
      </w:r>
    </w:p>
    <w:sectPr w:rsidR="003731F4" w:rsidRPr="0050120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0120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0120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0120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0120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31F4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40096"/>
    <w:rsid w:val="00442CA1"/>
    <w:rsid w:val="0046295F"/>
    <w:rsid w:val="00495C7A"/>
    <w:rsid w:val="004D60AD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2011-06-16T18:43:00Z</dcterms:created>
  <dcterms:modified xsi:type="dcterms:W3CDTF">2011-06-16T18:43:00Z</dcterms:modified>
</cp:coreProperties>
</file>