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365D9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24191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formulē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24191">
        <w:rPr>
          <w:rFonts w:eastAsiaTheme="minorHAnsi"/>
          <w:b/>
          <w:bCs/>
          <w:sz w:val="28"/>
          <w:szCs w:val="28"/>
          <w:lang w:eastAsia="en-US"/>
        </w:rPr>
        <w:t>nevienādību.</w:t>
      </w:r>
    </w:p>
    <w:p w:rsidR="00924191" w:rsidRPr="00924191" w:rsidRDefault="00924191" w:rsidP="0092419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284FA4" w:rsidRPr="00924191" w:rsidRDefault="00924191" w:rsidP="0092419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24191">
        <w:rPr>
          <w:rFonts w:eastAsia="MyriadPro-Regular"/>
          <w:sz w:val="28"/>
          <w:szCs w:val="28"/>
          <w:lang w:eastAsia="en-US"/>
        </w:rPr>
        <w:t>5.1. Vai no kociņ</w:t>
      </w:r>
      <w:r>
        <w:rPr>
          <w:rFonts w:eastAsia="MyriadPro-Regular"/>
          <w:sz w:val="28"/>
          <w:szCs w:val="28"/>
          <w:lang w:eastAsia="en-US"/>
        </w:rPr>
        <w:t xml:space="preserve">iem, kuru garumi 3 cm, 5 cm un </w:t>
      </w:r>
      <w:r w:rsidRPr="00924191">
        <w:rPr>
          <w:rFonts w:eastAsia="MyriadPro-Regular"/>
          <w:sz w:val="28"/>
          <w:szCs w:val="28"/>
          <w:lang w:eastAsia="en-US"/>
        </w:rPr>
        <w:t>9 cm var izveidot trijstūri?</w:t>
      </w:r>
    </w:p>
    <w:sectPr w:rsidR="00284FA4" w:rsidRPr="0092419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2419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2419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2419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2419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2011-06-16T18:59:00Z</dcterms:created>
  <dcterms:modified xsi:type="dcterms:W3CDTF">2011-06-16T18:59:00Z</dcterms:modified>
</cp:coreProperties>
</file>