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72B34" w:rsidRDefault="00554FE1" w:rsidP="00554F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54FE1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vienādsānu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sānu mala, trijstūra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pamats, vienādmalu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trijstūris, punktu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ģeometriskā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vieta, nogriežņa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vidusperpendikuls</w:t>
      </w:r>
      <w:r w:rsidRPr="00554FE1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554FE1" w:rsidRPr="00554FE1" w:rsidRDefault="00554FE1" w:rsidP="00554F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7B7848" w:rsidRPr="00587D31" w:rsidRDefault="00587D31" w:rsidP="00587D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7D31">
        <w:rPr>
          <w:rFonts w:eastAsia="MyriadPro-Regular"/>
          <w:sz w:val="28"/>
          <w:szCs w:val="28"/>
          <w:lang w:eastAsia="en-US"/>
        </w:rPr>
        <w:t>1.4.Trijstūra mediāna dala to divos trijstūro</w:t>
      </w:r>
      <w:r>
        <w:rPr>
          <w:rFonts w:eastAsia="MyriadPro-Regular"/>
          <w:sz w:val="28"/>
          <w:szCs w:val="28"/>
          <w:lang w:eastAsia="en-US"/>
        </w:rPr>
        <w:t xml:space="preserve">s, </w:t>
      </w:r>
      <w:r w:rsidRPr="00587D31">
        <w:rPr>
          <w:rFonts w:eastAsia="MyriadPro-Regular"/>
          <w:sz w:val="28"/>
          <w:szCs w:val="28"/>
          <w:lang w:eastAsia="en-US"/>
        </w:rPr>
        <w:t>kuru perimetri ir vienādi. Pierā</w:t>
      </w:r>
      <w:r>
        <w:rPr>
          <w:rFonts w:eastAsia="MyriadPro-Regular"/>
          <w:sz w:val="28"/>
          <w:szCs w:val="28"/>
          <w:lang w:eastAsia="en-US"/>
        </w:rPr>
        <w:t xml:space="preserve">di, ka dotais </w:t>
      </w:r>
      <w:r w:rsidRPr="00587D31">
        <w:rPr>
          <w:rFonts w:eastAsia="MyriadPro-Regular"/>
          <w:sz w:val="28"/>
          <w:szCs w:val="28"/>
          <w:lang w:eastAsia="en-US"/>
        </w:rPr>
        <w:t>trijstūris ir vienādsānu!</w:t>
      </w:r>
    </w:p>
    <w:sectPr w:rsidR="007B7848" w:rsidRPr="00587D3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87D3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D3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87D3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1C5D9E" w:rsidRPr="001C5D9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87D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4D46"/>
    <w:rsid w:val="00554FE1"/>
    <w:rsid w:val="0056382B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3C6E-7488-42A2-AE8E-D8E6B168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2011-06-17T06:51:00Z</dcterms:created>
  <dcterms:modified xsi:type="dcterms:W3CDTF">2011-06-17T06:51:00Z</dcterms:modified>
</cp:coreProperties>
</file>