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Grafiski, ar formulu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vai vārdiski interpretē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sadzīviskus procesus</w:t>
      </w:r>
    </w:p>
    <w:p w:rsidR="004B2DA1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52537">
        <w:rPr>
          <w:rFonts w:eastAsiaTheme="minorHAnsi"/>
          <w:b/>
          <w:bCs/>
          <w:sz w:val="28"/>
          <w:szCs w:val="28"/>
          <w:lang w:eastAsia="en-US"/>
        </w:rPr>
        <w:t>kā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vai </w:t>
      </w:r>
      <w:r w:rsidRPr="00F52537">
        <w:rPr>
          <w:rFonts w:eastAsiaTheme="minorHAnsi"/>
          <w:b/>
          <w:bCs/>
          <w:sz w:val="28"/>
          <w:szCs w:val="28"/>
          <w:lang w:eastAsia="en-US"/>
        </w:rPr>
        <w:t>funkcijas.</w:t>
      </w:r>
    </w:p>
    <w:p w:rsidR="00F52537" w:rsidRPr="00F52537" w:rsidRDefault="00F52537" w:rsidP="00F525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015C91" w:rsidRDefault="00FD3CDE" w:rsidP="009C4309">
      <w:pPr>
        <w:rPr>
          <w:i/>
          <w:sz w:val="28"/>
          <w:szCs w:val="28"/>
        </w:rPr>
      </w:pPr>
    </w:p>
    <w:p w:rsidR="00C03DC8" w:rsidRPr="00C03DC8" w:rsidRDefault="00C03DC8" w:rsidP="00C03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3DC8">
        <w:rPr>
          <w:rFonts w:eastAsia="MyriadPro-Regular"/>
          <w:sz w:val="28"/>
          <w:szCs w:val="28"/>
          <w:lang w:eastAsia="en-US"/>
        </w:rPr>
        <w:t>9.3. Tabulā dots automašīnas nobrauktā ceļ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C03DC8">
        <w:rPr>
          <w:rFonts w:eastAsia="MyriadPro-Regular"/>
          <w:sz w:val="28"/>
          <w:szCs w:val="28"/>
          <w:lang w:eastAsia="en-US"/>
        </w:rPr>
        <w:t>garums kilometros (</w:t>
      </w:r>
      <w:r w:rsidRPr="00C03DC8">
        <w:rPr>
          <w:rFonts w:eastAsia="MyriadPro-It"/>
          <w:i/>
          <w:iCs/>
          <w:sz w:val="28"/>
          <w:szCs w:val="28"/>
          <w:lang w:eastAsia="en-US"/>
        </w:rPr>
        <w:t>x</w:t>
      </w:r>
      <w:r w:rsidRPr="00C03DC8">
        <w:rPr>
          <w:rFonts w:eastAsia="MyriadPro-Regular"/>
          <w:sz w:val="28"/>
          <w:szCs w:val="28"/>
          <w:lang w:eastAsia="en-US"/>
        </w:rPr>
        <w:t>) un automašī</w:t>
      </w:r>
      <w:r>
        <w:rPr>
          <w:rFonts w:eastAsia="MyriadPro-Regular"/>
          <w:sz w:val="28"/>
          <w:szCs w:val="28"/>
          <w:lang w:eastAsia="en-US"/>
        </w:rPr>
        <w:t xml:space="preserve">nas </w:t>
      </w:r>
      <w:r w:rsidRPr="00C03DC8">
        <w:rPr>
          <w:rFonts w:eastAsia="MyriadPro-Regular"/>
          <w:sz w:val="28"/>
          <w:szCs w:val="28"/>
          <w:lang w:eastAsia="en-US"/>
        </w:rPr>
        <w:t>benzīna tvertnē atlikušā</w:t>
      </w:r>
      <w:r>
        <w:rPr>
          <w:rFonts w:eastAsia="MyriadPro-Regular"/>
          <w:sz w:val="28"/>
          <w:szCs w:val="28"/>
          <w:lang w:eastAsia="en-US"/>
        </w:rPr>
        <w:t xml:space="preserve">s degvielas </w:t>
      </w:r>
      <w:r w:rsidRPr="00C03DC8">
        <w:rPr>
          <w:rFonts w:eastAsia="MyriadPro-Regular"/>
          <w:sz w:val="28"/>
          <w:szCs w:val="28"/>
          <w:lang w:eastAsia="en-US"/>
        </w:rPr>
        <w:t>daudzums litros (</w:t>
      </w:r>
      <w:r w:rsidRPr="00C03DC8">
        <w:rPr>
          <w:rFonts w:eastAsia="MyriadPro-It"/>
          <w:i/>
          <w:iCs/>
          <w:sz w:val="28"/>
          <w:szCs w:val="28"/>
          <w:lang w:eastAsia="en-US"/>
        </w:rPr>
        <w:t>y</w:t>
      </w:r>
      <w:r w:rsidRPr="00C03DC8">
        <w:rPr>
          <w:rFonts w:eastAsia="MyriadPro-Regular"/>
          <w:sz w:val="28"/>
          <w:szCs w:val="28"/>
          <w:lang w:eastAsia="en-US"/>
        </w:rPr>
        <w:t>)</w:t>
      </w:r>
    </w:p>
    <w:p w:rsidR="00C03DC8" w:rsidRDefault="00C03DC8" w:rsidP="00C03DC8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</w:p>
    <w:p w:rsidR="00C03DC8" w:rsidRDefault="00C03DC8" w:rsidP="00C03DC8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981653" cy="647700"/>
            <wp:effectExtent l="19050" t="0" r="9197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5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DC8" w:rsidRPr="00C03DC8" w:rsidRDefault="00C03DC8" w:rsidP="00C03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3DC8">
        <w:rPr>
          <w:rFonts w:eastAsia="MyriadPro-Regular"/>
          <w:sz w:val="28"/>
          <w:szCs w:val="28"/>
          <w:lang w:eastAsia="en-US"/>
        </w:rPr>
        <w:t>a) Attēlo doto situāciju grafiski!</w:t>
      </w:r>
    </w:p>
    <w:p w:rsidR="00C03DC8" w:rsidRPr="00C03DC8" w:rsidRDefault="00C03DC8" w:rsidP="00C03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3DC8">
        <w:rPr>
          <w:rFonts w:eastAsia="MyriadPro-Regular"/>
          <w:sz w:val="28"/>
          <w:szCs w:val="28"/>
          <w:lang w:eastAsia="en-US"/>
        </w:rPr>
        <w:t>b) Uzraksti 3 jautājumus, uz kuriem var atbildē</w:t>
      </w:r>
      <w:r>
        <w:rPr>
          <w:rFonts w:eastAsia="MyriadPro-Regular"/>
          <w:sz w:val="28"/>
          <w:szCs w:val="28"/>
          <w:lang w:eastAsia="en-US"/>
        </w:rPr>
        <w:t xml:space="preserve">t, </w:t>
      </w:r>
      <w:r w:rsidRPr="00C03DC8">
        <w:rPr>
          <w:rFonts w:eastAsia="MyriadPro-Regular"/>
          <w:sz w:val="28"/>
          <w:szCs w:val="28"/>
          <w:lang w:eastAsia="en-US"/>
        </w:rPr>
        <w:t>izmantojot uzzīmēto grafiku!</w:t>
      </w:r>
    </w:p>
    <w:p w:rsidR="00C03DC8" w:rsidRPr="00C03DC8" w:rsidRDefault="00C03DC8" w:rsidP="00C03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3DC8">
        <w:rPr>
          <w:rFonts w:eastAsia="MyriadPro-Regular"/>
          <w:sz w:val="28"/>
          <w:szCs w:val="28"/>
          <w:lang w:eastAsia="en-US"/>
        </w:rPr>
        <w:t>c) Pā</w:t>
      </w:r>
      <w:r>
        <w:rPr>
          <w:rFonts w:eastAsia="MyriadPro-Regular"/>
          <w:sz w:val="28"/>
          <w:szCs w:val="28"/>
          <w:lang w:eastAsia="en-US"/>
        </w:rPr>
        <w:t xml:space="preserve">rbaudi, vai degvielas daudzumu </w:t>
      </w:r>
      <w:r w:rsidRPr="00C03DC8">
        <w:rPr>
          <w:rFonts w:eastAsia="MyriadPro-Regular"/>
          <w:sz w:val="28"/>
          <w:szCs w:val="28"/>
          <w:lang w:eastAsia="en-US"/>
        </w:rPr>
        <w:t>automašīnas benzīna tvertnē izsaka formula</w:t>
      </w:r>
    </w:p>
    <w:p w:rsidR="00F52537" w:rsidRPr="00C03DC8" w:rsidRDefault="00C03DC8" w:rsidP="00C03DC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3DC8">
        <w:rPr>
          <w:rFonts w:eastAsia="MyriadPro-It"/>
          <w:i/>
          <w:iCs/>
          <w:sz w:val="28"/>
          <w:szCs w:val="28"/>
          <w:lang w:eastAsia="en-US"/>
        </w:rPr>
        <w:t xml:space="preserve">y </w:t>
      </w:r>
      <w:r w:rsidRPr="00C03DC8">
        <w:rPr>
          <w:rFonts w:eastAsia="MyriadPro-Regular"/>
          <w:sz w:val="28"/>
          <w:szCs w:val="28"/>
          <w:lang w:eastAsia="en-US"/>
        </w:rPr>
        <w:t>= –0,08</w:t>
      </w:r>
      <w:r w:rsidRPr="00C03DC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03DC8">
        <w:rPr>
          <w:rFonts w:eastAsia="MyriadPro-Regular"/>
          <w:sz w:val="28"/>
          <w:szCs w:val="28"/>
          <w:lang w:eastAsia="en-US"/>
        </w:rPr>
        <w:t xml:space="preserve">+ 48, kur </w:t>
      </w:r>
      <w:r w:rsidRPr="00C03DC8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03DC8">
        <w:rPr>
          <w:rFonts w:eastAsia="MyriadPro-Regular"/>
          <w:sz w:val="28"/>
          <w:szCs w:val="28"/>
          <w:lang w:eastAsia="en-US"/>
        </w:rPr>
        <w:t>–</w:t>
      </w:r>
      <w:r>
        <w:rPr>
          <w:rFonts w:eastAsia="MyriadPro-Regular"/>
          <w:sz w:val="28"/>
          <w:szCs w:val="28"/>
          <w:lang w:eastAsia="en-US"/>
        </w:rPr>
        <w:t xml:space="preserve"> nobraukto kilometru </w:t>
      </w:r>
      <w:r w:rsidRPr="00C03DC8">
        <w:rPr>
          <w:rFonts w:eastAsia="MyriadPro-Regular"/>
          <w:sz w:val="28"/>
          <w:szCs w:val="28"/>
          <w:lang w:eastAsia="en-US"/>
        </w:rPr>
        <w:t>skaits! Nosaki degvielas daudzumu tvertnē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03DC8">
        <w:rPr>
          <w:rFonts w:eastAsia="MyriadPro-Regular"/>
          <w:sz w:val="28"/>
          <w:szCs w:val="28"/>
          <w:lang w:eastAsia="en-US"/>
        </w:rPr>
        <w:t>pēc 320 km!</w:t>
      </w:r>
    </w:p>
    <w:sectPr w:rsidR="00F52537" w:rsidRPr="00C03DC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03DC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DC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03DC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03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3744C-0B55-4CFC-A986-2EA7D949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2011-06-17T08:47:00Z</dcterms:created>
  <dcterms:modified xsi:type="dcterms:W3CDTF">2011-06-17T08:47:00Z</dcterms:modified>
</cp:coreProperties>
</file>