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151A6" w:rsidRPr="00C151A6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51A6">
        <w:rPr>
          <w:rFonts w:eastAsiaTheme="minorHAnsi"/>
          <w:b/>
          <w:bCs/>
          <w:sz w:val="28"/>
          <w:szCs w:val="28"/>
          <w:lang w:eastAsia="en-US"/>
        </w:rPr>
        <w:t>5.Veido situā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algebrisko un/vai </w:t>
      </w:r>
      <w:r w:rsidRPr="00C151A6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eometrisko modeli, </w:t>
      </w:r>
      <w:r w:rsidRPr="00C151A6">
        <w:rPr>
          <w:rFonts w:eastAsiaTheme="minorHAnsi"/>
          <w:b/>
          <w:bCs/>
          <w:sz w:val="28"/>
          <w:szCs w:val="28"/>
          <w:lang w:eastAsia="en-US"/>
        </w:rPr>
        <w:t>saskata saikni starp</w:t>
      </w:r>
    </w:p>
    <w:p w:rsidR="00674A4D" w:rsidRPr="00C151A6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51A6">
        <w:rPr>
          <w:rFonts w:eastAsiaTheme="minorHAnsi"/>
          <w:b/>
          <w:bCs/>
          <w:sz w:val="28"/>
          <w:szCs w:val="28"/>
          <w:lang w:eastAsia="en-US"/>
        </w:rPr>
        <w:t>tiem.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C151A6" w:rsidRDefault="004D6FBA" w:rsidP="007377A3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4D6FBA">
        <w:rPr>
          <w:rFonts w:eastAsia="MyriadPro-Regular"/>
          <w:sz w:val="28"/>
          <w:szCs w:val="28"/>
          <w:lang w:eastAsia="en-US"/>
        </w:rPr>
        <w:t>5.2. Kā divos dažādos veidos var aprēķināt dotā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D6FBA">
        <w:rPr>
          <w:rFonts w:eastAsia="MyriadPro-Regular"/>
          <w:sz w:val="28"/>
          <w:szCs w:val="28"/>
          <w:lang w:eastAsia="en-US"/>
        </w:rPr>
        <w:t>taisnstūra laukumu? Uzraksti atbilstoš</w:t>
      </w:r>
      <w:r>
        <w:rPr>
          <w:rFonts w:eastAsia="MyriadPro-Regular"/>
          <w:sz w:val="28"/>
          <w:szCs w:val="28"/>
          <w:lang w:eastAsia="en-US"/>
        </w:rPr>
        <w:t xml:space="preserve">o </w:t>
      </w:r>
      <w:r w:rsidRPr="004D6FBA">
        <w:rPr>
          <w:rFonts w:eastAsia="MyriadPro-Regular"/>
          <w:sz w:val="28"/>
          <w:szCs w:val="28"/>
          <w:lang w:eastAsia="en-US"/>
        </w:rPr>
        <w:t>izteiksmju vienādību!</w:t>
      </w:r>
    </w:p>
    <w:p w:rsidR="004D6FBA" w:rsidRDefault="004D6FBA" w:rsidP="004D6FB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25911" cy="904875"/>
            <wp:effectExtent l="19050" t="0" r="7689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11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BA" w:rsidRPr="004D6FBA" w:rsidRDefault="004D6FBA" w:rsidP="004D6FB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4D6FBA" w:rsidRPr="004D6FB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27C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377A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27C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377A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377A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27CB" w:rsidRPr="006C27C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377A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74A4D"/>
    <w:rsid w:val="006C27CB"/>
    <w:rsid w:val="006C2F41"/>
    <w:rsid w:val="006F034A"/>
    <w:rsid w:val="006F4111"/>
    <w:rsid w:val="00703118"/>
    <w:rsid w:val="007217DD"/>
    <w:rsid w:val="007377A3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2011-07-13T17:44:00Z</dcterms:created>
  <dcterms:modified xsi:type="dcterms:W3CDTF">2011-07-14T11:00:00Z</dcterms:modified>
</cp:coreProperties>
</file>