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67412" w:rsidRPr="00B67412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412">
        <w:rPr>
          <w:rFonts w:eastAsiaTheme="minorHAnsi"/>
          <w:b/>
          <w:bCs/>
          <w:sz w:val="28"/>
          <w:szCs w:val="28"/>
          <w:lang w:eastAsia="en-US"/>
        </w:rPr>
        <w:t>5. Izvēlas 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rotu </w:t>
      </w:r>
      <w:r w:rsidRPr="00B67412">
        <w:rPr>
          <w:rFonts w:eastAsiaTheme="minorHAnsi"/>
          <w:b/>
          <w:bCs/>
          <w:sz w:val="28"/>
          <w:szCs w:val="28"/>
          <w:lang w:eastAsia="en-US"/>
        </w:rPr>
        <w:t>datu attēloš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veidu (tabulu, </w:t>
      </w:r>
      <w:r w:rsidRPr="00B67412">
        <w:rPr>
          <w:rFonts w:eastAsiaTheme="minorHAnsi"/>
          <w:b/>
          <w:bCs/>
          <w:sz w:val="28"/>
          <w:szCs w:val="28"/>
          <w:lang w:eastAsia="en-US"/>
        </w:rPr>
        <w:t>stabiņu vai sektoru</w:t>
      </w:r>
    </w:p>
    <w:p w:rsidR="008A3E55" w:rsidRPr="00B67412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67412">
        <w:rPr>
          <w:rFonts w:eastAsiaTheme="minorHAnsi"/>
          <w:b/>
          <w:bCs/>
          <w:sz w:val="28"/>
          <w:szCs w:val="28"/>
          <w:lang w:eastAsia="en-US"/>
        </w:rPr>
        <w:t>diagrammu).</w:t>
      </w:r>
    </w:p>
    <w:p w:rsidR="00B67412" w:rsidRPr="00D476E3" w:rsidRDefault="00B67412" w:rsidP="00B6741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60838" w:rsidRDefault="00160838" w:rsidP="00EA476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>5.3. Pēc kāda skolas pasākuma 25 skolē</w:t>
      </w:r>
      <w:r>
        <w:rPr>
          <w:rFonts w:eastAsia="MyriadPro-Regular"/>
          <w:sz w:val="28"/>
          <w:szCs w:val="28"/>
          <w:lang w:eastAsia="en-US"/>
        </w:rPr>
        <w:t xml:space="preserve">ni no 8.a, </w:t>
      </w:r>
      <w:r w:rsidRPr="00160838">
        <w:rPr>
          <w:rFonts w:eastAsia="MyriadPro-Regular"/>
          <w:sz w:val="28"/>
          <w:szCs w:val="28"/>
          <w:lang w:eastAsia="en-US"/>
        </w:rPr>
        <w:t>28 skolēni no 8.b un 22 skolē</w:t>
      </w:r>
      <w:r>
        <w:rPr>
          <w:rFonts w:eastAsia="MyriadPro-Regular"/>
          <w:sz w:val="28"/>
          <w:szCs w:val="28"/>
          <w:lang w:eastAsia="en-US"/>
        </w:rPr>
        <w:t xml:space="preserve">ni no 8.c klases </w:t>
      </w:r>
      <w:r w:rsidRPr="00160838">
        <w:rPr>
          <w:rFonts w:eastAsia="MyriadPro-Regular"/>
          <w:sz w:val="28"/>
          <w:szCs w:val="28"/>
          <w:lang w:eastAsia="en-US"/>
        </w:rPr>
        <w:t>aptaujā izteica savu vērtē</w:t>
      </w:r>
      <w:r>
        <w:rPr>
          <w:rFonts w:eastAsia="MyriadPro-Regular"/>
          <w:sz w:val="28"/>
          <w:szCs w:val="28"/>
          <w:lang w:eastAsia="en-US"/>
        </w:rPr>
        <w:t xml:space="preserve">jumu. Tika </w:t>
      </w:r>
      <w:r w:rsidRPr="00160838">
        <w:rPr>
          <w:rFonts w:eastAsia="MyriadPro-Regular"/>
          <w:sz w:val="28"/>
          <w:szCs w:val="28"/>
          <w:lang w:eastAsia="en-US"/>
        </w:rPr>
        <w:t>piedāvāti četri dažā</w:t>
      </w:r>
      <w:r>
        <w:rPr>
          <w:rFonts w:eastAsia="MyriadPro-Regular"/>
          <w:sz w:val="28"/>
          <w:szCs w:val="28"/>
          <w:lang w:eastAsia="en-US"/>
        </w:rPr>
        <w:t xml:space="preserve">di </w:t>
      </w:r>
      <w:r w:rsidRPr="00160838">
        <w:rPr>
          <w:rFonts w:eastAsia="MyriadPro-Regular"/>
          <w:sz w:val="28"/>
          <w:szCs w:val="28"/>
          <w:lang w:eastAsia="en-US"/>
        </w:rPr>
        <w:t>vērtē</w:t>
      </w:r>
      <w:r>
        <w:rPr>
          <w:rFonts w:eastAsia="MyriadPro-Regular"/>
          <w:sz w:val="28"/>
          <w:szCs w:val="28"/>
          <w:lang w:eastAsia="en-US"/>
        </w:rPr>
        <w:t xml:space="preserve">jumi, no kuriem </w:t>
      </w:r>
      <w:r w:rsidRPr="00160838">
        <w:rPr>
          <w:rFonts w:eastAsia="MyriadPro-Regular"/>
          <w:sz w:val="28"/>
          <w:szCs w:val="28"/>
          <w:lang w:eastAsia="en-US"/>
        </w:rPr>
        <w:t>katrs skolēns varēja atzīmēt tieši vienu.</w:t>
      </w: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 xml:space="preserve">A. </w:t>
      </w:r>
      <w:r>
        <w:rPr>
          <w:rFonts w:eastAsia="MyriadPro-Regular"/>
          <w:sz w:val="28"/>
          <w:szCs w:val="28"/>
          <w:lang w:eastAsia="en-US"/>
        </w:rPr>
        <w:tab/>
      </w:r>
      <w:r w:rsidRPr="00160838">
        <w:rPr>
          <w:rFonts w:eastAsia="MyriadPro-Regular"/>
          <w:sz w:val="28"/>
          <w:szCs w:val="28"/>
          <w:lang w:eastAsia="en-US"/>
        </w:rPr>
        <w:t>Pasākums bija ļoti izdevies.</w:t>
      </w: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>B.</w:t>
      </w:r>
      <w:r>
        <w:rPr>
          <w:rFonts w:eastAsia="MyriadPro-Regular"/>
          <w:sz w:val="28"/>
          <w:szCs w:val="28"/>
          <w:lang w:eastAsia="en-US"/>
        </w:rPr>
        <w:tab/>
      </w:r>
      <w:r w:rsidRPr="00160838">
        <w:rPr>
          <w:rFonts w:eastAsia="MyriadPro-Regular"/>
          <w:sz w:val="28"/>
          <w:szCs w:val="28"/>
          <w:lang w:eastAsia="en-US"/>
        </w:rPr>
        <w:t xml:space="preserve"> Pasākums bija vairāk izdevis,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60838">
        <w:rPr>
          <w:rFonts w:eastAsia="MyriadPro-Regular"/>
          <w:sz w:val="28"/>
          <w:szCs w:val="28"/>
          <w:lang w:eastAsia="en-US"/>
        </w:rPr>
        <w:t>neizdevies.</w:t>
      </w: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>C.</w:t>
      </w:r>
      <w:r>
        <w:rPr>
          <w:rFonts w:eastAsia="MyriadPro-Regular"/>
          <w:sz w:val="28"/>
          <w:szCs w:val="28"/>
          <w:lang w:eastAsia="en-US"/>
        </w:rPr>
        <w:tab/>
      </w:r>
      <w:r w:rsidRPr="00160838">
        <w:rPr>
          <w:rFonts w:eastAsia="MyriadPro-Regular"/>
          <w:sz w:val="28"/>
          <w:szCs w:val="28"/>
          <w:lang w:eastAsia="en-US"/>
        </w:rPr>
        <w:t xml:space="preserve"> Pasākums bija vairāk neizdevies, nekā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60838">
        <w:rPr>
          <w:rFonts w:eastAsia="MyriadPro-Regular"/>
          <w:sz w:val="28"/>
          <w:szCs w:val="28"/>
          <w:lang w:eastAsia="en-US"/>
        </w:rPr>
        <w:t>izdevies.</w:t>
      </w:r>
    </w:p>
    <w:p w:rsid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 xml:space="preserve">D. </w:t>
      </w:r>
      <w:r>
        <w:rPr>
          <w:rFonts w:eastAsia="MyriadPro-Regular"/>
          <w:sz w:val="28"/>
          <w:szCs w:val="28"/>
          <w:lang w:eastAsia="en-US"/>
        </w:rPr>
        <w:tab/>
      </w:r>
      <w:r w:rsidRPr="00160838">
        <w:rPr>
          <w:rFonts w:eastAsia="MyriadPro-Regular"/>
          <w:sz w:val="28"/>
          <w:szCs w:val="28"/>
          <w:lang w:eastAsia="en-US"/>
        </w:rPr>
        <w:t>Pasākums diemžēl neizdevās.</w:t>
      </w: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>8.a klasē par izvēli A. nobalsoja 12 skolē</w:t>
      </w:r>
      <w:r>
        <w:rPr>
          <w:rFonts w:eastAsia="MyriadPro-Regular"/>
          <w:sz w:val="28"/>
          <w:szCs w:val="28"/>
          <w:lang w:eastAsia="en-US"/>
        </w:rPr>
        <w:t xml:space="preserve">ni, </w:t>
      </w:r>
      <w:r w:rsidRPr="00160838">
        <w:rPr>
          <w:rFonts w:eastAsia="MyriadPro-Regular"/>
          <w:sz w:val="28"/>
          <w:szCs w:val="28"/>
          <w:lang w:eastAsia="en-US"/>
        </w:rPr>
        <w:t>par B. – 8, par C. – 3, par D. – 2.</w:t>
      </w: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>8.b klasē par izvēli A. nobalsoja 11 skolē</w:t>
      </w:r>
      <w:r>
        <w:rPr>
          <w:rFonts w:eastAsia="MyriadPro-Regular"/>
          <w:sz w:val="28"/>
          <w:szCs w:val="28"/>
          <w:lang w:eastAsia="en-US"/>
        </w:rPr>
        <w:t xml:space="preserve">ni, </w:t>
      </w:r>
      <w:r w:rsidRPr="00160838">
        <w:rPr>
          <w:rFonts w:eastAsia="MyriadPro-Regular"/>
          <w:sz w:val="28"/>
          <w:szCs w:val="28"/>
          <w:lang w:eastAsia="en-US"/>
        </w:rPr>
        <w:t>par B. – 12, par C. – 2, par D. – 3.</w:t>
      </w:r>
    </w:p>
    <w:p w:rsid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>8.c klasē par izvēli A. nobalsoja 6 skolē</w:t>
      </w:r>
      <w:r>
        <w:rPr>
          <w:rFonts w:eastAsia="MyriadPro-Regular"/>
          <w:sz w:val="28"/>
          <w:szCs w:val="28"/>
          <w:lang w:eastAsia="en-US"/>
        </w:rPr>
        <w:t xml:space="preserve">ni, par </w:t>
      </w:r>
      <w:r w:rsidRPr="00160838">
        <w:rPr>
          <w:rFonts w:eastAsia="MyriadPro-Regular"/>
          <w:sz w:val="28"/>
          <w:szCs w:val="28"/>
          <w:lang w:eastAsia="en-US"/>
        </w:rPr>
        <w:t>B. – 9, par C. – 4, par D. – 3.</w:t>
      </w:r>
    </w:p>
    <w:p w:rsidR="00160838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20E21" w:rsidRPr="00160838" w:rsidRDefault="00160838" w:rsidP="001608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60838">
        <w:rPr>
          <w:rFonts w:eastAsia="MyriadPro-Regular"/>
          <w:sz w:val="28"/>
          <w:szCs w:val="28"/>
          <w:lang w:eastAsia="en-US"/>
        </w:rPr>
        <w:t>Izmanto programmas MS Excel iespē</w:t>
      </w:r>
      <w:r>
        <w:rPr>
          <w:rFonts w:eastAsia="MyriadPro-Regular"/>
          <w:sz w:val="28"/>
          <w:szCs w:val="28"/>
          <w:lang w:eastAsia="en-US"/>
        </w:rPr>
        <w:t xml:space="preserve">jas, lai </w:t>
      </w:r>
      <w:r w:rsidRPr="00160838">
        <w:rPr>
          <w:rFonts w:eastAsia="MyriadPro-Regular"/>
          <w:sz w:val="28"/>
          <w:szCs w:val="28"/>
          <w:lang w:eastAsia="en-US"/>
        </w:rPr>
        <w:t>apkopotu šo informāciju vienā tabulā</w: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160838">
        <w:rPr>
          <w:rFonts w:eastAsia="MyriadPro-Regular"/>
          <w:sz w:val="28"/>
          <w:szCs w:val="28"/>
          <w:lang w:eastAsia="en-US"/>
        </w:rPr>
        <w:t>uzskatāmi attēlotu diagrammā pē</w:t>
      </w:r>
      <w:r>
        <w:rPr>
          <w:rFonts w:eastAsia="MyriadPro-Regular"/>
          <w:sz w:val="28"/>
          <w:szCs w:val="28"/>
          <w:lang w:eastAsia="en-US"/>
        </w:rPr>
        <w:t xml:space="preserve">c tavas </w:t>
      </w:r>
      <w:r w:rsidRPr="00160838">
        <w:rPr>
          <w:rFonts w:eastAsia="MyriadPro-Regular"/>
          <w:sz w:val="28"/>
          <w:szCs w:val="28"/>
          <w:lang w:eastAsia="en-US"/>
        </w:rPr>
        <w:t>izvēles! Pamato savu izvēli!</w:t>
      </w:r>
    </w:p>
    <w:sectPr w:rsidR="00A20E21" w:rsidRPr="0016083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460F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A476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460FB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A476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A476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460FB" w:rsidRPr="006460FB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A476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460FB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67412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4767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2011-07-13T18:16:00Z</dcterms:created>
  <dcterms:modified xsi:type="dcterms:W3CDTF">2011-07-14T11:06:00Z</dcterms:modified>
</cp:coreProperties>
</file>