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C0472" w:rsidRPr="006D2337" w:rsidRDefault="006D2337" w:rsidP="006D23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D2337">
        <w:rPr>
          <w:rFonts w:eastAsiaTheme="minorHAnsi"/>
          <w:b/>
          <w:bCs/>
          <w:sz w:val="28"/>
          <w:szCs w:val="28"/>
          <w:lang w:eastAsia="en-US"/>
        </w:rPr>
        <w:t>4. Nosaka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6D2337">
        <w:rPr>
          <w:rFonts w:eastAsiaTheme="minorHAnsi"/>
          <w:b/>
          <w:bCs/>
          <w:sz w:val="28"/>
          <w:szCs w:val="28"/>
          <w:lang w:eastAsia="en-US"/>
        </w:rPr>
        <w:t>piederību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6D2337">
        <w:rPr>
          <w:rFonts w:eastAsiaTheme="minorHAnsi"/>
          <w:b/>
          <w:bCs/>
          <w:sz w:val="28"/>
          <w:szCs w:val="28"/>
          <w:lang w:eastAsia="en-US"/>
        </w:rPr>
        <w:t>kopām (N, Z, Q, R).</w:t>
      </w:r>
    </w:p>
    <w:p w:rsidR="006D2337" w:rsidRPr="00D476E3" w:rsidRDefault="006D2337" w:rsidP="006D23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4A7C55" w:rsidRPr="004A7C55" w:rsidRDefault="004A7C55" w:rsidP="004A7C5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A7C55">
        <w:rPr>
          <w:rFonts w:eastAsia="MyriadPro-Regular"/>
          <w:sz w:val="28"/>
          <w:szCs w:val="28"/>
          <w:lang w:eastAsia="en-US"/>
        </w:rPr>
        <w:t>4.6. Tu jau zini, ka veseli skaitļi, galī</w:t>
      </w:r>
      <w:r>
        <w:rPr>
          <w:rFonts w:eastAsia="MyriadPro-Regular"/>
          <w:sz w:val="28"/>
          <w:szCs w:val="28"/>
          <w:lang w:eastAsia="en-US"/>
        </w:rPr>
        <w:t xml:space="preserve">gas </w:t>
      </w:r>
      <w:r w:rsidRPr="004A7C55">
        <w:rPr>
          <w:rFonts w:eastAsia="MyriadPro-Regular"/>
          <w:sz w:val="28"/>
          <w:szCs w:val="28"/>
          <w:lang w:eastAsia="en-US"/>
        </w:rPr>
        <w:t>decimāldaļas un bezgalīgas periodiskas</w:t>
      </w:r>
    </w:p>
    <w:p w:rsidR="00EE3B66" w:rsidRPr="004A7C55" w:rsidRDefault="004A7C55" w:rsidP="004A7C55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 </w:t>
      </w:r>
      <w:r w:rsidRPr="004A7C55">
        <w:rPr>
          <w:rFonts w:eastAsia="MyriadPro-Regular"/>
          <w:sz w:val="28"/>
          <w:szCs w:val="28"/>
          <w:lang w:eastAsia="en-US"/>
        </w:rPr>
        <w:t>decimāldaļas ir racionāli skaitļ</w:t>
      </w:r>
      <w:r>
        <w:rPr>
          <w:rFonts w:eastAsia="MyriadPro-Regular"/>
          <w:sz w:val="28"/>
          <w:szCs w:val="28"/>
          <w:lang w:eastAsia="en-US"/>
        </w:rPr>
        <w:t xml:space="preserve">i. Uzraksti vai </w:t>
      </w:r>
      <w:r w:rsidRPr="004A7C55">
        <w:rPr>
          <w:rFonts w:eastAsia="MyriadPro-Regular"/>
          <w:sz w:val="28"/>
          <w:szCs w:val="28"/>
          <w:lang w:eastAsia="en-US"/>
        </w:rPr>
        <w:t xml:space="preserve">apraksti, kā izveidot skaitli, kas </w:t>
      </w:r>
      <w:r>
        <w:rPr>
          <w:rFonts w:eastAsia="MyriadPro-Regular"/>
          <w:sz w:val="28"/>
          <w:szCs w:val="28"/>
          <w:lang w:eastAsia="en-US"/>
        </w:rPr>
        <w:t xml:space="preserve">    </w:t>
      </w:r>
      <w:r w:rsidRPr="004A7C55">
        <w:rPr>
          <w:rFonts w:eastAsia="MyriadPro-Regular"/>
          <w:sz w:val="28"/>
          <w:szCs w:val="28"/>
          <w:lang w:eastAsia="en-US"/>
        </w:rPr>
        <w:t>nav racionā</w:t>
      </w:r>
      <w:r>
        <w:rPr>
          <w:rFonts w:eastAsia="MyriadPro-Regular"/>
          <w:sz w:val="28"/>
          <w:szCs w:val="28"/>
          <w:lang w:eastAsia="en-US"/>
        </w:rPr>
        <w:t xml:space="preserve">ls </w:t>
      </w:r>
      <w:r w:rsidRPr="004A7C55">
        <w:rPr>
          <w:rFonts w:eastAsia="MyriadPro-Regular"/>
          <w:sz w:val="28"/>
          <w:szCs w:val="28"/>
          <w:lang w:eastAsia="en-US"/>
        </w:rPr>
        <w:t>skaitlis!</w:t>
      </w:r>
    </w:p>
    <w:sectPr w:rsidR="00EE3B66" w:rsidRPr="004A7C5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4A7C5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A7C5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4A7C5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A7C5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A7C55"/>
    <w:rsid w:val="004C37BD"/>
    <w:rsid w:val="004D64A1"/>
    <w:rsid w:val="004D6FBA"/>
    <w:rsid w:val="004E0D5F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BD3"/>
    <w:rsid w:val="0066214E"/>
    <w:rsid w:val="006743A3"/>
    <w:rsid w:val="00674A4D"/>
    <w:rsid w:val="006C2F41"/>
    <w:rsid w:val="006D2337"/>
    <w:rsid w:val="006E3E03"/>
    <w:rsid w:val="006F034A"/>
    <w:rsid w:val="006F4111"/>
    <w:rsid w:val="00703118"/>
    <w:rsid w:val="007217DD"/>
    <w:rsid w:val="007554D1"/>
    <w:rsid w:val="007736AF"/>
    <w:rsid w:val="0078175A"/>
    <w:rsid w:val="00781B2F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8395E"/>
    <w:rsid w:val="009E08E0"/>
    <w:rsid w:val="009E292A"/>
    <w:rsid w:val="009F1CD7"/>
    <w:rsid w:val="00A20E21"/>
    <w:rsid w:val="00A258F5"/>
    <w:rsid w:val="00A42E9C"/>
    <w:rsid w:val="00A71BFC"/>
    <w:rsid w:val="00A9209C"/>
    <w:rsid w:val="00AD50DD"/>
    <w:rsid w:val="00AE6586"/>
    <w:rsid w:val="00AF784E"/>
    <w:rsid w:val="00B67412"/>
    <w:rsid w:val="00B87AE0"/>
    <w:rsid w:val="00B92776"/>
    <w:rsid w:val="00BC2DC3"/>
    <w:rsid w:val="00BF5FA4"/>
    <w:rsid w:val="00C151A6"/>
    <w:rsid w:val="00C4683E"/>
    <w:rsid w:val="00C6144D"/>
    <w:rsid w:val="00C63830"/>
    <w:rsid w:val="00CC4D2A"/>
    <w:rsid w:val="00CE28F4"/>
    <w:rsid w:val="00CF6530"/>
    <w:rsid w:val="00D25D3C"/>
    <w:rsid w:val="00D30C65"/>
    <w:rsid w:val="00D31C1A"/>
    <w:rsid w:val="00D476E3"/>
    <w:rsid w:val="00D6168C"/>
    <w:rsid w:val="00D87B24"/>
    <w:rsid w:val="00DC0472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0046"/>
    <w:rsid w:val="00EA50E9"/>
    <w:rsid w:val="00EC2F09"/>
    <w:rsid w:val="00ED2005"/>
    <w:rsid w:val="00EE3B66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AA6B0-E258-4B39-B78F-2B6BFA3E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2011-07-13T19:06:00Z</dcterms:created>
  <dcterms:modified xsi:type="dcterms:W3CDTF">2011-07-13T19:06:00Z</dcterms:modified>
</cp:coreProperties>
</file>