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90497" w:rsidRPr="00C90497" w:rsidRDefault="00C90497" w:rsidP="00C9049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90497">
        <w:rPr>
          <w:rFonts w:eastAsiaTheme="minorHAnsi"/>
          <w:b/>
          <w:bCs/>
          <w:sz w:val="28"/>
          <w:szCs w:val="28"/>
          <w:lang w:eastAsia="en-US"/>
        </w:rPr>
        <w:t>7. Izmanto uzziņ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C90497">
        <w:rPr>
          <w:rFonts w:eastAsiaTheme="minorHAnsi"/>
          <w:b/>
          <w:bCs/>
          <w:sz w:val="28"/>
          <w:szCs w:val="28"/>
          <w:lang w:eastAsia="en-US"/>
        </w:rPr>
        <w:t>literatū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ru, lai </w:t>
      </w:r>
      <w:r w:rsidRPr="00C90497">
        <w:rPr>
          <w:rFonts w:eastAsiaTheme="minorHAnsi"/>
          <w:b/>
          <w:bCs/>
          <w:sz w:val="28"/>
          <w:szCs w:val="28"/>
          <w:lang w:eastAsia="en-US"/>
        </w:rPr>
        <w:t>atrastu informā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ciju </w:t>
      </w:r>
      <w:r w:rsidRPr="00C90497">
        <w:rPr>
          <w:rFonts w:eastAsiaTheme="minorHAnsi"/>
          <w:b/>
          <w:bCs/>
          <w:sz w:val="28"/>
          <w:szCs w:val="28"/>
          <w:lang w:eastAsia="en-US"/>
        </w:rPr>
        <w:t>par iracionāliem</w:t>
      </w:r>
    </w:p>
    <w:p w:rsidR="00A40AE1" w:rsidRPr="00C90497" w:rsidRDefault="00C90497" w:rsidP="00C9049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90497">
        <w:rPr>
          <w:rFonts w:eastAsiaTheme="minorHAnsi"/>
          <w:b/>
          <w:bCs/>
          <w:sz w:val="28"/>
          <w:szCs w:val="28"/>
          <w:lang w:eastAsia="en-US"/>
        </w:rPr>
        <w:t>skaitļiem (arī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90497">
        <w:rPr>
          <w:rFonts w:eastAsiaTheme="minorHAnsi"/>
          <w:b/>
          <w:bCs/>
          <w:sz w:val="28"/>
          <w:szCs w:val="28"/>
          <w:lang w:eastAsia="en-US"/>
        </w:rPr>
        <w:t>skaitli π) un iepazī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tos </w:t>
      </w:r>
      <w:r w:rsidRPr="00C90497">
        <w:rPr>
          <w:rFonts w:eastAsiaTheme="minorHAnsi"/>
          <w:b/>
          <w:bCs/>
          <w:sz w:val="28"/>
          <w:szCs w:val="28"/>
          <w:lang w:eastAsia="en-US"/>
        </w:rPr>
        <w:t>ar aritmētiskā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C90497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tsaknes </w:t>
      </w:r>
      <w:r w:rsidRPr="00C90497">
        <w:rPr>
          <w:rFonts w:eastAsiaTheme="minorHAnsi"/>
          <w:b/>
          <w:bCs/>
          <w:sz w:val="28"/>
          <w:szCs w:val="28"/>
          <w:lang w:eastAsia="en-US"/>
        </w:rPr>
        <w:t>simbola rašanos.</w:t>
      </w:r>
    </w:p>
    <w:p w:rsidR="00C90497" w:rsidRPr="00D476E3" w:rsidRDefault="00C90497" w:rsidP="00C9049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90497" w:rsidRDefault="00E07BD8" w:rsidP="00633C3B">
      <w:pPr>
        <w:rPr>
          <w:i/>
          <w:sz w:val="28"/>
          <w:szCs w:val="28"/>
        </w:rPr>
      </w:pPr>
    </w:p>
    <w:p w:rsidR="00C90497" w:rsidRDefault="00C90497" w:rsidP="00C90497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C90497">
        <w:rPr>
          <w:rFonts w:eastAsia="MyriadPro-Regular"/>
          <w:sz w:val="28"/>
          <w:szCs w:val="28"/>
          <w:lang w:eastAsia="en-US"/>
        </w:rPr>
        <w:t>7.1. Izlasi piedāvā</w:t>
      </w:r>
      <w:r>
        <w:rPr>
          <w:rFonts w:eastAsia="MyriadPro-Regular"/>
          <w:sz w:val="28"/>
          <w:szCs w:val="28"/>
          <w:lang w:eastAsia="en-US"/>
        </w:rPr>
        <w:t xml:space="preserve">to tekstu! Izmantojot tekstu, </w:t>
      </w:r>
      <w:r w:rsidRPr="00C90497">
        <w:rPr>
          <w:rFonts w:eastAsia="MyriadPro-Regular"/>
          <w:sz w:val="28"/>
          <w:szCs w:val="28"/>
          <w:lang w:eastAsia="en-US"/>
        </w:rPr>
        <w:t>nosaki vai skaitlis p ir iracionāls vai racionā</w:t>
      </w:r>
      <w:r>
        <w:rPr>
          <w:rFonts w:eastAsia="MyriadPro-Regular"/>
          <w:sz w:val="28"/>
          <w:szCs w:val="28"/>
          <w:lang w:eastAsia="en-US"/>
        </w:rPr>
        <w:t xml:space="preserve">ls </w:t>
      </w:r>
      <w:r w:rsidRPr="00C90497">
        <w:rPr>
          <w:rFonts w:eastAsia="MyriadPro-Regular"/>
          <w:sz w:val="28"/>
          <w:szCs w:val="28"/>
          <w:lang w:eastAsia="en-US"/>
        </w:rPr>
        <w:t>skaitlis! Atbildi pamato!</w:t>
      </w:r>
    </w:p>
    <w:p w:rsidR="00BE4E83" w:rsidRPr="00C90497" w:rsidRDefault="00C90497" w:rsidP="00C90497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   </w:t>
      </w:r>
      <w:proofErr w:type="spellStart"/>
      <w:r w:rsidRPr="00C90497">
        <w:rPr>
          <w:rFonts w:eastAsia="MyriadPro-Regular"/>
          <w:sz w:val="28"/>
          <w:szCs w:val="28"/>
          <w:lang w:eastAsia="en-US"/>
        </w:rPr>
        <w:t>Pī</w:t>
      </w:r>
      <w:proofErr w:type="spellEnd"/>
      <w:r w:rsidRPr="00C90497">
        <w:rPr>
          <w:rFonts w:eastAsia="MyriadPro-Regular"/>
          <w:sz w:val="28"/>
          <w:szCs w:val="28"/>
          <w:lang w:eastAsia="en-US"/>
        </w:rPr>
        <w:t xml:space="preserve"> jeb p ir matemātiskā</w:t>
      </w:r>
      <w:r>
        <w:rPr>
          <w:rFonts w:eastAsia="MyriadPro-Regular"/>
          <w:sz w:val="28"/>
          <w:szCs w:val="28"/>
          <w:lang w:eastAsia="en-US"/>
        </w:rPr>
        <w:t xml:space="preserve"> konstante, kuras </w:t>
      </w:r>
      <w:r w:rsidRPr="00C90497">
        <w:rPr>
          <w:rFonts w:eastAsia="MyriadPro-Regular"/>
          <w:sz w:val="28"/>
          <w:szCs w:val="28"/>
          <w:lang w:eastAsia="en-US"/>
        </w:rPr>
        <w:t xml:space="preserve">aptuvenā vērtība ir 3,14159... . </w:t>
      </w:r>
      <w:proofErr w:type="spellStart"/>
      <w:r w:rsidRPr="00C90497">
        <w:rPr>
          <w:rFonts w:eastAsia="MyriadPro-Regular"/>
          <w:sz w:val="28"/>
          <w:szCs w:val="28"/>
          <w:lang w:eastAsia="en-US"/>
        </w:rPr>
        <w:t>Eiklīda</w:t>
      </w:r>
      <w:proofErr w:type="spellEnd"/>
      <w:r>
        <w:rPr>
          <w:rFonts w:eastAsia="MyriadPro-Regular"/>
          <w:sz w:val="28"/>
          <w:szCs w:val="28"/>
          <w:lang w:eastAsia="en-US"/>
        </w:rPr>
        <w:t xml:space="preserve"> </w:t>
      </w:r>
      <w:r w:rsidRPr="00C90497">
        <w:rPr>
          <w:rFonts w:eastAsia="MyriadPro-Regular"/>
          <w:sz w:val="28"/>
          <w:szCs w:val="28"/>
          <w:lang w:eastAsia="en-US"/>
        </w:rPr>
        <w:t>ģeometrijā p ir riņķa līnijas garuma attiecī</w:t>
      </w:r>
      <w:r>
        <w:rPr>
          <w:rFonts w:eastAsia="MyriadPro-Regular"/>
          <w:sz w:val="28"/>
          <w:szCs w:val="28"/>
          <w:lang w:eastAsia="en-US"/>
        </w:rPr>
        <w:t xml:space="preserve">ba </w:t>
      </w:r>
      <w:r w:rsidRPr="00C90497">
        <w:rPr>
          <w:rFonts w:eastAsia="MyriadPro-Regular"/>
          <w:sz w:val="28"/>
          <w:szCs w:val="28"/>
          <w:lang w:eastAsia="en-US"/>
        </w:rPr>
        <w:t xml:space="preserve">pret tās diametru. Skaitlis p </w:t>
      </w:r>
      <w:r>
        <w:rPr>
          <w:rFonts w:eastAsia="MyriadPro-Regular"/>
          <w:sz w:val="28"/>
          <w:szCs w:val="28"/>
          <w:lang w:eastAsia="en-US"/>
        </w:rPr>
        <w:t xml:space="preserve">ir </w:t>
      </w:r>
      <w:r w:rsidRPr="00C90497">
        <w:rPr>
          <w:rFonts w:eastAsia="MyriadPro-Regular"/>
          <w:sz w:val="28"/>
          <w:szCs w:val="28"/>
          <w:lang w:eastAsia="en-US"/>
        </w:rPr>
        <w:t>bezgalī</w:t>
      </w:r>
      <w:r>
        <w:rPr>
          <w:rFonts w:eastAsia="MyriadPro-Regular"/>
          <w:sz w:val="28"/>
          <w:szCs w:val="28"/>
          <w:lang w:eastAsia="en-US"/>
        </w:rPr>
        <w:t xml:space="preserve">ga, </w:t>
      </w:r>
      <w:r w:rsidRPr="00C90497">
        <w:rPr>
          <w:rFonts w:eastAsia="MyriadPro-Regular"/>
          <w:sz w:val="28"/>
          <w:szCs w:val="28"/>
          <w:lang w:eastAsia="en-US"/>
        </w:rPr>
        <w:t>neperiodiska decimāldaļa.</w:t>
      </w:r>
    </w:p>
    <w:sectPr w:rsidR="00BE4E83" w:rsidRPr="00C90497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9049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9049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9049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9049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60D9"/>
    <w:rsid w:val="000452A6"/>
    <w:rsid w:val="00054E19"/>
    <w:rsid w:val="000758C0"/>
    <w:rsid w:val="000C7069"/>
    <w:rsid w:val="00106D13"/>
    <w:rsid w:val="00113D17"/>
    <w:rsid w:val="00141914"/>
    <w:rsid w:val="00160838"/>
    <w:rsid w:val="001615AA"/>
    <w:rsid w:val="00170F7B"/>
    <w:rsid w:val="001931BE"/>
    <w:rsid w:val="001A658B"/>
    <w:rsid w:val="001F76B6"/>
    <w:rsid w:val="00220BEF"/>
    <w:rsid w:val="002258AA"/>
    <w:rsid w:val="00237E19"/>
    <w:rsid w:val="002874C7"/>
    <w:rsid w:val="002948B4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A7C55"/>
    <w:rsid w:val="004C37BD"/>
    <w:rsid w:val="004D64A1"/>
    <w:rsid w:val="004D6FBA"/>
    <w:rsid w:val="004E0D5F"/>
    <w:rsid w:val="004F1C19"/>
    <w:rsid w:val="00515506"/>
    <w:rsid w:val="0056382B"/>
    <w:rsid w:val="005656F8"/>
    <w:rsid w:val="005A2753"/>
    <w:rsid w:val="005C0FC3"/>
    <w:rsid w:val="005E5F3C"/>
    <w:rsid w:val="005E7EEA"/>
    <w:rsid w:val="006108FF"/>
    <w:rsid w:val="00633C3B"/>
    <w:rsid w:val="00637BD3"/>
    <w:rsid w:val="0066214E"/>
    <w:rsid w:val="006743A3"/>
    <w:rsid w:val="00674A4D"/>
    <w:rsid w:val="006C2F41"/>
    <w:rsid w:val="006D2337"/>
    <w:rsid w:val="006E3E03"/>
    <w:rsid w:val="006F034A"/>
    <w:rsid w:val="006F4111"/>
    <w:rsid w:val="00703118"/>
    <w:rsid w:val="007217DD"/>
    <w:rsid w:val="007554D1"/>
    <w:rsid w:val="007736AF"/>
    <w:rsid w:val="0078175A"/>
    <w:rsid w:val="00781B2F"/>
    <w:rsid w:val="00787C19"/>
    <w:rsid w:val="007927D5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8395E"/>
    <w:rsid w:val="009E08E0"/>
    <w:rsid w:val="009E292A"/>
    <w:rsid w:val="009F1CD7"/>
    <w:rsid w:val="00A20E21"/>
    <w:rsid w:val="00A258F5"/>
    <w:rsid w:val="00A40AE1"/>
    <w:rsid w:val="00A42E9C"/>
    <w:rsid w:val="00A71BFC"/>
    <w:rsid w:val="00A9209C"/>
    <w:rsid w:val="00AB65D0"/>
    <w:rsid w:val="00AD50DD"/>
    <w:rsid w:val="00AE6586"/>
    <w:rsid w:val="00AF784E"/>
    <w:rsid w:val="00B04205"/>
    <w:rsid w:val="00B67412"/>
    <w:rsid w:val="00B87AE0"/>
    <w:rsid w:val="00B92776"/>
    <w:rsid w:val="00BC2DC3"/>
    <w:rsid w:val="00BE4E83"/>
    <w:rsid w:val="00BF5FA4"/>
    <w:rsid w:val="00C151A6"/>
    <w:rsid w:val="00C4683E"/>
    <w:rsid w:val="00C6144D"/>
    <w:rsid w:val="00C63830"/>
    <w:rsid w:val="00C90497"/>
    <w:rsid w:val="00CC4D2A"/>
    <w:rsid w:val="00CE28F4"/>
    <w:rsid w:val="00CF6530"/>
    <w:rsid w:val="00D24C64"/>
    <w:rsid w:val="00D25D3C"/>
    <w:rsid w:val="00D30C65"/>
    <w:rsid w:val="00D31C1A"/>
    <w:rsid w:val="00D476E3"/>
    <w:rsid w:val="00D6168C"/>
    <w:rsid w:val="00D87B24"/>
    <w:rsid w:val="00DC0472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0046"/>
    <w:rsid w:val="00EA50E9"/>
    <w:rsid w:val="00EC2F09"/>
    <w:rsid w:val="00ED2005"/>
    <w:rsid w:val="00EE3B66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  <w:rsid w:val="00FB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F2FCE-09CC-4021-B489-8ACA6DF8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2011-07-13T19:25:00Z</dcterms:created>
  <dcterms:modified xsi:type="dcterms:W3CDTF">2011-07-13T19:25:00Z</dcterms:modified>
</cp:coreProperties>
</file>