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04220" w:rsidRPr="00404220" w:rsidRDefault="00404220" w:rsidP="0040422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04220">
        <w:rPr>
          <w:rFonts w:eastAsiaTheme="minorHAnsi"/>
          <w:b/>
          <w:bCs/>
          <w:sz w:val="28"/>
          <w:szCs w:val="28"/>
          <w:lang w:eastAsia="en-US"/>
        </w:rPr>
        <w:t>8.Veic mērī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 un </w:t>
      </w:r>
      <w:r w:rsidRPr="00404220">
        <w:rPr>
          <w:rFonts w:eastAsiaTheme="minorHAnsi"/>
          <w:b/>
          <w:bCs/>
          <w:sz w:val="28"/>
          <w:szCs w:val="28"/>
          <w:lang w:eastAsia="en-US"/>
        </w:rPr>
        <w:t>izvērtē mērī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 un </w:t>
      </w:r>
      <w:r w:rsidRPr="00404220">
        <w:rPr>
          <w:rFonts w:eastAsiaTheme="minorHAnsi"/>
          <w:b/>
          <w:bCs/>
          <w:sz w:val="28"/>
          <w:szCs w:val="28"/>
          <w:lang w:eastAsia="en-US"/>
        </w:rPr>
        <w:t>aprēķinu rezultā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tus, </w:t>
      </w:r>
      <w:r w:rsidRPr="00404220">
        <w:rPr>
          <w:rFonts w:eastAsiaTheme="minorHAnsi"/>
          <w:b/>
          <w:bCs/>
          <w:sz w:val="28"/>
          <w:szCs w:val="28"/>
          <w:lang w:eastAsia="en-US"/>
        </w:rPr>
        <w:t>izmantojot</w:t>
      </w:r>
    </w:p>
    <w:p w:rsidR="00C90497" w:rsidRPr="00404220" w:rsidRDefault="00404220" w:rsidP="0040422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04220">
        <w:rPr>
          <w:rFonts w:eastAsiaTheme="minorHAnsi"/>
          <w:b/>
          <w:bCs/>
          <w:sz w:val="28"/>
          <w:szCs w:val="28"/>
          <w:lang w:eastAsia="en-US"/>
        </w:rPr>
        <w:t>zināšanas par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404220">
        <w:rPr>
          <w:rFonts w:eastAsiaTheme="minorHAnsi"/>
          <w:b/>
          <w:bCs/>
          <w:sz w:val="28"/>
          <w:szCs w:val="28"/>
          <w:lang w:eastAsia="en-US"/>
        </w:rPr>
        <w:t>tuvinājumiem.</w:t>
      </w:r>
    </w:p>
    <w:p w:rsidR="00404220" w:rsidRPr="00D476E3" w:rsidRDefault="00404220" w:rsidP="0040422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90497" w:rsidRDefault="00E07BD8" w:rsidP="00633C3B">
      <w:pPr>
        <w:rPr>
          <w:i/>
          <w:sz w:val="28"/>
          <w:szCs w:val="28"/>
        </w:rPr>
      </w:pPr>
    </w:p>
    <w:p w:rsidR="00BE4E83" w:rsidRPr="00EE7FD8" w:rsidRDefault="00EE7FD8" w:rsidP="00EE7FD8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EE7FD8">
        <w:rPr>
          <w:rFonts w:eastAsia="MyriadPro-Regular"/>
          <w:sz w:val="28"/>
          <w:szCs w:val="28"/>
          <w:lang w:eastAsia="en-US"/>
        </w:rPr>
        <w:t>8.3. Skolēniem bija jāaprēķ</w:t>
      </w:r>
      <w:r>
        <w:rPr>
          <w:rFonts w:eastAsia="MyriadPro-Regular"/>
          <w:sz w:val="28"/>
          <w:szCs w:val="28"/>
          <w:lang w:eastAsia="en-US"/>
        </w:rPr>
        <w:t xml:space="preserve">ina skolas sola </w:t>
      </w:r>
      <w:r w:rsidRPr="00EE7FD8">
        <w:rPr>
          <w:rFonts w:eastAsia="MyriadPro-Regular"/>
          <w:sz w:val="28"/>
          <w:szCs w:val="28"/>
          <w:lang w:eastAsia="en-US"/>
        </w:rPr>
        <w:t>virsmas laukums. Skolēni ar lineā</w:t>
      </w:r>
      <w:r>
        <w:rPr>
          <w:rFonts w:eastAsia="MyriadPro-Regular"/>
          <w:sz w:val="28"/>
          <w:szCs w:val="28"/>
          <w:lang w:eastAsia="en-US"/>
        </w:rPr>
        <w:t xml:space="preserve">lu veica </w:t>
      </w:r>
      <w:r w:rsidRPr="00EE7FD8">
        <w:rPr>
          <w:rFonts w:eastAsia="MyriadPro-Regular"/>
          <w:sz w:val="28"/>
          <w:szCs w:val="28"/>
          <w:lang w:eastAsia="en-US"/>
        </w:rPr>
        <w:t>nepieciešamos mērījumus un aprēķinā</w:t>
      </w:r>
      <w:r>
        <w:rPr>
          <w:rFonts w:eastAsia="MyriadPro-Regular"/>
          <w:sz w:val="28"/>
          <w:szCs w:val="28"/>
          <w:lang w:eastAsia="en-US"/>
        </w:rPr>
        <w:t xml:space="preserve">ja </w:t>
      </w:r>
      <w:r w:rsidRPr="00EE7FD8">
        <w:rPr>
          <w:rFonts w:eastAsia="MyriadPro-Regular"/>
          <w:sz w:val="28"/>
          <w:szCs w:val="28"/>
          <w:lang w:eastAsia="en-US"/>
        </w:rPr>
        <w:t>prasīto. Izvērtē skolēnu iegūtā</w:t>
      </w:r>
      <w:r>
        <w:rPr>
          <w:rFonts w:eastAsia="MyriadPro-Regular"/>
          <w:sz w:val="28"/>
          <w:szCs w:val="28"/>
          <w:lang w:eastAsia="en-US"/>
        </w:rPr>
        <w:t xml:space="preserve">s sola virsmas </w:t>
      </w:r>
      <w:r w:rsidRPr="00EE7FD8">
        <w:rPr>
          <w:rFonts w:eastAsia="MyriadPro-Regular"/>
          <w:sz w:val="28"/>
          <w:szCs w:val="28"/>
          <w:lang w:eastAsia="en-US"/>
        </w:rPr>
        <w:t>laukuma skaitliskās vērtī</w:t>
      </w:r>
      <w:r>
        <w:rPr>
          <w:rFonts w:eastAsia="MyriadPro-Regular"/>
          <w:sz w:val="28"/>
          <w:szCs w:val="28"/>
          <w:lang w:eastAsia="en-US"/>
        </w:rPr>
        <w:t xml:space="preserve">bas!                                           </w:t>
      </w:r>
      <w:r w:rsidRPr="00EE7FD8">
        <w:rPr>
          <w:rFonts w:eastAsia="MyriadPro-Regular"/>
          <w:sz w:val="28"/>
          <w:szCs w:val="28"/>
          <w:lang w:eastAsia="en-US"/>
        </w:rPr>
        <w:t>0,9 m</w:t>
      </w:r>
      <w:r w:rsidRPr="00EE7FD8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EE7FD8">
        <w:rPr>
          <w:rFonts w:eastAsia="MyriadPro-Regular"/>
          <w:sz w:val="28"/>
          <w:szCs w:val="28"/>
          <w:lang w:eastAsia="en-US"/>
        </w:rPr>
        <w:t>; 9832,675 cm</w:t>
      </w:r>
      <w:r w:rsidRPr="00EE7FD8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EE7FD8">
        <w:rPr>
          <w:rFonts w:eastAsia="MyriadPro-Regular"/>
          <w:sz w:val="28"/>
          <w:szCs w:val="28"/>
          <w:lang w:eastAsia="en-US"/>
        </w:rPr>
        <w:t>; 0,983 m</w:t>
      </w:r>
      <w:r w:rsidRPr="00EE7FD8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EE7FD8">
        <w:rPr>
          <w:rFonts w:eastAsia="MyriadPro-Regular"/>
          <w:sz w:val="28"/>
          <w:szCs w:val="28"/>
          <w:lang w:eastAsia="en-US"/>
        </w:rPr>
        <w:t xml:space="preserve"> ; 1 m</w:t>
      </w:r>
      <w:r w:rsidRPr="00EE7FD8"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sectPr w:rsidR="00BE4E83" w:rsidRPr="00EE7FD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E7FD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E7FD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E7FD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E7FD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60D9"/>
    <w:rsid w:val="000452A6"/>
    <w:rsid w:val="00054E19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948B4"/>
    <w:rsid w:val="002A0606"/>
    <w:rsid w:val="002A0F5D"/>
    <w:rsid w:val="002D436C"/>
    <w:rsid w:val="002F2D8E"/>
    <w:rsid w:val="00300FB0"/>
    <w:rsid w:val="003128D5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04220"/>
    <w:rsid w:val="00425324"/>
    <w:rsid w:val="00442CA1"/>
    <w:rsid w:val="00446A0A"/>
    <w:rsid w:val="00455F38"/>
    <w:rsid w:val="004A7C55"/>
    <w:rsid w:val="004C37BD"/>
    <w:rsid w:val="004D64A1"/>
    <w:rsid w:val="004D6FBA"/>
    <w:rsid w:val="004E0D5F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6214E"/>
    <w:rsid w:val="006743A3"/>
    <w:rsid w:val="00674A4D"/>
    <w:rsid w:val="006C2F41"/>
    <w:rsid w:val="006D2337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87C19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0AE1"/>
    <w:rsid w:val="00A42E9C"/>
    <w:rsid w:val="00A43E6D"/>
    <w:rsid w:val="00A71BFC"/>
    <w:rsid w:val="00A9209C"/>
    <w:rsid w:val="00AB65D0"/>
    <w:rsid w:val="00AD50DD"/>
    <w:rsid w:val="00AE6586"/>
    <w:rsid w:val="00AF784E"/>
    <w:rsid w:val="00B04205"/>
    <w:rsid w:val="00B67412"/>
    <w:rsid w:val="00B87AE0"/>
    <w:rsid w:val="00B92776"/>
    <w:rsid w:val="00BC2DC3"/>
    <w:rsid w:val="00BE4E83"/>
    <w:rsid w:val="00BF5FA4"/>
    <w:rsid w:val="00C151A6"/>
    <w:rsid w:val="00C4683E"/>
    <w:rsid w:val="00C6144D"/>
    <w:rsid w:val="00C63830"/>
    <w:rsid w:val="00C90497"/>
    <w:rsid w:val="00CC4D2A"/>
    <w:rsid w:val="00CE28F4"/>
    <w:rsid w:val="00CF6530"/>
    <w:rsid w:val="00D24C64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0046"/>
    <w:rsid w:val="00EA50E9"/>
    <w:rsid w:val="00EC2F09"/>
    <w:rsid w:val="00ED2005"/>
    <w:rsid w:val="00EE3B66"/>
    <w:rsid w:val="00EE7FD8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  <w:rsid w:val="00FB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22DEA-4A8D-429A-BFF0-4B58E447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2011-07-13T19:31:00Z</dcterms:created>
  <dcterms:modified xsi:type="dcterms:W3CDTF">2011-07-13T19:31:00Z</dcterms:modified>
</cp:coreProperties>
</file>