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4A8" w:rsidRPr="00DB6E67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B6E67">
        <w:rPr>
          <w:rFonts w:eastAsiaTheme="minorHAnsi"/>
          <w:b/>
          <w:bCs/>
          <w:sz w:val="28"/>
          <w:szCs w:val="28"/>
          <w:lang w:eastAsia="en-US"/>
        </w:rPr>
        <w:t>2. Izprot jēdzienu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6E67">
        <w:rPr>
          <w:rFonts w:eastAsia="MyriadPro-BoldIt"/>
          <w:b/>
          <w:bCs/>
          <w:i/>
          <w:iCs/>
          <w:sz w:val="28"/>
          <w:szCs w:val="28"/>
          <w:lang w:eastAsia="en-US"/>
        </w:rPr>
        <w:t>vienlielas figūras</w:t>
      </w:r>
      <w:r w:rsidRPr="00DB6E67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B6E67" w:rsidRPr="00D476E3" w:rsidRDefault="00DB6E67" w:rsidP="00DB6E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C77D85" w:rsidRDefault="00123BD0" w:rsidP="00123BD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23BD0">
        <w:rPr>
          <w:rFonts w:eastAsia="MyriadPro-Regular"/>
          <w:sz w:val="28"/>
          <w:szCs w:val="28"/>
          <w:lang w:eastAsia="en-US"/>
        </w:rPr>
        <w:t>2.5. Uzzīmē kvadrātu, kas vienliels ar doto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23BD0">
        <w:rPr>
          <w:rFonts w:eastAsia="MyriadPro-Regular"/>
          <w:sz w:val="28"/>
          <w:szCs w:val="28"/>
          <w:lang w:eastAsia="en-US"/>
        </w:rPr>
        <w:t>trijstūri!</w:t>
      </w:r>
    </w:p>
    <w:p w:rsidR="00123BD0" w:rsidRPr="00123BD0" w:rsidRDefault="00123BD0" w:rsidP="00123BD0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12060" cy="1076325"/>
            <wp:effectExtent l="19050" t="0" r="0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0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BD0" w:rsidRPr="00123BD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23BD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23BD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23BD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23BD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2011-07-14T07:48:00Z</dcterms:created>
  <dcterms:modified xsi:type="dcterms:W3CDTF">2011-07-14T07:48:00Z</dcterms:modified>
</cp:coreProperties>
</file>