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50434" w:rsidRPr="00950434" w:rsidRDefault="00950434" w:rsidP="009504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Izvirza un pamato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pieņēmumu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trijstūra laukuma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aprēķināšanu,</w:t>
      </w:r>
    </w:p>
    <w:p w:rsidR="008B747E" w:rsidRPr="00950434" w:rsidRDefault="00950434" w:rsidP="009504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izmantojot praktiskus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paņēmienus (papīra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locīšanu, griešanu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un savietoš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anu) un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spriedumus.</w:t>
      </w:r>
    </w:p>
    <w:p w:rsidR="00950434" w:rsidRDefault="00950434" w:rsidP="0095043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F07825" w:rsidRPr="00A92657" w:rsidRDefault="00A92657" w:rsidP="00A92657">
      <w:pPr>
        <w:autoSpaceDE w:val="0"/>
        <w:autoSpaceDN w:val="0"/>
        <w:adjustRightInd w:val="0"/>
        <w:ind w:left="567" w:hanging="567"/>
        <w:rPr>
          <w:rFonts w:eastAsia="MyriadPro-Regular"/>
          <w:i/>
          <w:iCs/>
          <w:sz w:val="28"/>
          <w:szCs w:val="28"/>
          <w:lang w:eastAsia="en-US"/>
        </w:rPr>
      </w:pPr>
      <w:r w:rsidRPr="00A92657">
        <w:rPr>
          <w:rFonts w:eastAsia="MyriadPro-Regular"/>
          <w:sz w:val="28"/>
          <w:szCs w:val="28"/>
          <w:lang w:eastAsia="en-US"/>
        </w:rPr>
        <w:t xml:space="preserve">7.4. Trijstūrī </w:t>
      </w:r>
      <w:r w:rsidRPr="00A92657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A92657">
        <w:rPr>
          <w:rFonts w:eastAsia="MyriadPro-Regular"/>
          <w:sz w:val="28"/>
          <w:szCs w:val="28"/>
          <w:lang w:eastAsia="en-US"/>
        </w:rPr>
        <w:t xml:space="preserve">ir novilktas mediānas </w:t>
      </w:r>
      <w:r w:rsidRPr="00A92657">
        <w:rPr>
          <w:rFonts w:eastAsia="MyriadPro-Regular"/>
          <w:i/>
          <w:iCs/>
          <w:sz w:val="28"/>
          <w:szCs w:val="28"/>
          <w:lang w:eastAsia="en-US"/>
        </w:rPr>
        <w:t>AK</w:t>
      </w:r>
      <w:r w:rsidRPr="00A92657">
        <w:rPr>
          <w:rFonts w:eastAsia="MyriadPro-Regular"/>
          <w:sz w:val="28"/>
          <w:szCs w:val="28"/>
          <w:lang w:eastAsia="en-US"/>
        </w:rPr>
        <w:t xml:space="preserve">, </w:t>
      </w:r>
      <w:r w:rsidRPr="00A92657">
        <w:rPr>
          <w:rFonts w:eastAsia="MyriadPro-Regular"/>
          <w:i/>
          <w:iCs/>
          <w:sz w:val="28"/>
          <w:szCs w:val="28"/>
          <w:lang w:eastAsia="en-US"/>
        </w:rPr>
        <w:t>BL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A92657">
        <w:rPr>
          <w:rFonts w:eastAsia="MyriadPro-Regular"/>
          <w:sz w:val="28"/>
          <w:szCs w:val="28"/>
          <w:lang w:eastAsia="en-US"/>
        </w:rPr>
        <w:t xml:space="preserve">un </w:t>
      </w:r>
      <w:r w:rsidRPr="00A92657">
        <w:rPr>
          <w:rFonts w:eastAsia="MyriadPro-Regular"/>
          <w:i/>
          <w:iCs/>
          <w:sz w:val="28"/>
          <w:szCs w:val="28"/>
          <w:lang w:eastAsia="en-US"/>
        </w:rPr>
        <w:t>CM</w:t>
      </w:r>
      <w:r w:rsidRPr="00A92657">
        <w:rPr>
          <w:rFonts w:eastAsia="MyriadPro-Regular"/>
          <w:sz w:val="28"/>
          <w:szCs w:val="28"/>
          <w:lang w:eastAsia="en-US"/>
        </w:rPr>
        <w:t>. Izsaki pieņēmumu par vienlielām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A92657">
        <w:rPr>
          <w:rFonts w:eastAsia="MyriadPro-Regular"/>
          <w:sz w:val="28"/>
          <w:szCs w:val="28"/>
          <w:lang w:eastAsia="en-US"/>
        </w:rPr>
        <w:t>figūrām!</w:t>
      </w:r>
    </w:p>
    <w:sectPr w:rsidR="00F07825" w:rsidRPr="00A9265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9265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9265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9265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9265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2011-07-14T08:21:00Z</dcterms:created>
  <dcterms:modified xsi:type="dcterms:W3CDTF">2011-07-14T08:21:00Z</dcterms:modified>
</cp:coreProperties>
</file>