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85733" w:rsidRPr="00F74EDF" w:rsidRDefault="00F74EDF" w:rsidP="00F74E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74EDF">
        <w:rPr>
          <w:rFonts w:eastAsiaTheme="minorHAnsi"/>
          <w:b/>
          <w:bCs/>
          <w:sz w:val="28"/>
          <w:szCs w:val="28"/>
          <w:lang w:eastAsia="en-US"/>
        </w:rPr>
        <w:t>9. Veido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izklā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un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modeļus.</w:t>
      </w:r>
    </w:p>
    <w:p w:rsidR="00F74EDF" w:rsidRDefault="00F74EDF" w:rsidP="00F74ED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A2330F" w:rsidRDefault="00E07BD8" w:rsidP="00633C3B">
      <w:pPr>
        <w:rPr>
          <w:i/>
          <w:sz w:val="28"/>
          <w:szCs w:val="28"/>
        </w:rPr>
      </w:pPr>
    </w:p>
    <w:p w:rsidR="00A2330F" w:rsidRPr="00A2330F" w:rsidRDefault="00A2330F" w:rsidP="00A2330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2330F">
        <w:rPr>
          <w:rFonts w:eastAsia="MyriadPro-Regular"/>
          <w:sz w:val="28"/>
          <w:szCs w:val="28"/>
          <w:lang w:eastAsia="en-US"/>
        </w:rPr>
        <w:t>9.3. Kāda ģ</w:t>
      </w:r>
      <w:r>
        <w:rPr>
          <w:rFonts w:eastAsia="MyriadPro-Regular"/>
          <w:sz w:val="28"/>
          <w:szCs w:val="28"/>
          <w:lang w:eastAsia="en-US"/>
        </w:rPr>
        <w:t xml:space="preserve">eometriska </w:t>
      </w:r>
      <w:r w:rsidRPr="00A2330F">
        <w:rPr>
          <w:rFonts w:eastAsia="MyriadPro-Regular"/>
          <w:sz w:val="28"/>
          <w:szCs w:val="28"/>
          <w:lang w:eastAsia="en-US"/>
        </w:rPr>
        <w:t>ķermeņa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2330F">
        <w:rPr>
          <w:rFonts w:eastAsia="MyriadPro-Regular"/>
          <w:sz w:val="28"/>
          <w:szCs w:val="28"/>
          <w:lang w:eastAsia="en-US"/>
        </w:rPr>
        <w:t>izklājums dots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2330F">
        <w:rPr>
          <w:rFonts w:eastAsia="MyriadPro-Regular"/>
          <w:sz w:val="28"/>
          <w:szCs w:val="28"/>
          <w:lang w:eastAsia="en-US"/>
        </w:rPr>
        <w:t>zīmējumā</w:t>
      </w:r>
      <w:r>
        <w:rPr>
          <w:rFonts w:eastAsia="MyriadPro-Regular"/>
          <w:sz w:val="28"/>
          <w:szCs w:val="28"/>
          <w:lang w:eastAsia="en-US"/>
        </w:rPr>
        <w:t xml:space="preserve">? Kuri </w:t>
      </w:r>
      <w:r w:rsidRPr="00A2330F">
        <w:rPr>
          <w:rFonts w:eastAsia="MyriadPro-Regular"/>
          <w:sz w:val="28"/>
          <w:szCs w:val="28"/>
          <w:lang w:eastAsia="en-US"/>
        </w:rPr>
        <w:t>nogriežņi noteikti</w:t>
      </w:r>
    </w:p>
    <w:p w:rsidR="005D3831" w:rsidRDefault="00A2330F" w:rsidP="00A2330F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A2330F">
        <w:rPr>
          <w:rFonts w:eastAsia="MyriadPro-Regular"/>
          <w:sz w:val="28"/>
          <w:szCs w:val="28"/>
          <w:lang w:eastAsia="en-US"/>
        </w:rPr>
        <w:t>ir vienā</w:t>
      </w:r>
      <w:r>
        <w:rPr>
          <w:rFonts w:eastAsia="MyriadPro-Regular"/>
          <w:sz w:val="28"/>
          <w:szCs w:val="28"/>
          <w:lang w:eastAsia="en-US"/>
        </w:rPr>
        <w:t xml:space="preserve">da </w:t>
      </w:r>
      <w:r w:rsidRPr="00A2330F">
        <w:rPr>
          <w:rFonts w:eastAsia="MyriadPro-Regular"/>
          <w:sz w:val="28"/>
          <w:szCs w:val="28"/>
          <w:lang w:eastAsia="en-US"/>
        </w:rPr>
        <w:t>garuma?</w:t>
      </w:r>
    </w:p>
    <w:p w:rsidR="00A2330F" w:rsidRPr="00A2330F" w:rsidRDefault="00A2330F" w:rsidP="00A2330F">
      <w:pPr>
        <w:autoSpaceDE w:val="0"/>
        <w:autoSpaceDN w:val="0"/>
        <w:adjustRightInd w:val="0"/>
        <w:ind w:left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666389" cy="1209675"/>
            <wp:effectExtent l="19050" t="0" r="0" b="0"/>
            <wp:docPr id="29" name="Attēl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89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30F" w:rsidRPr="00A2330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2330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330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2330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2330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2011-07-14T08:30:00Z</dcterms:created>
  <dcterms:modified xsi:type="dcterms:W3CDTF">2011-07-14T08:30:00Z</dcterms:modified>
</cp:coreProperties>
</file>