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D6260" w:rsidRPr="00E35AFA" w:rsidRDefault="00E35AFA" w:rsidP="00E35AF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Lieto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paralelograma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romba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un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E35AFA" w:rsidRDefault="00E35AFA" w:rsidP="00E35AFA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D01D3B" w:rsidRDefault="00745010" w:rsidP="00745010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745010">
        <w:rPr>
          <w:rFonts w:eastAsia="MyriadPro-Regular"/>
          <w:sz w:val="28"/>
          <w:szCs w:val="28"/>
          <w:lang w:eastAsia="en-US"/>
        </w:rPr>
        <w:t xml:space="preserve">3.2. Paralelograma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45010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745010">
        <w:rPr>
          <w:rFonts w:eastAsia="MyriadPro-Regular"/>
          <w:sz w:val="28"/>
          <w:szCs w:val="28"/>
          <w:lang w:eastAsia="en-US"/>
        </w:rPr>
        <w:t xml:space="preserve">mala </w:t>
      </w:r>
      <w:r w:rsidRPr="00745010">
        <w:rPr>
          <w:rFonts w:eastAsia="MyriadPro-Regular"/>
          <w:i/>
          <w:iCs/>
          <w:sz w:val="28"/>
          <w:szCs w:val="28"/>
          <w:lang w:eastAsia="en-US"/>
        </w:rPr>
        <w:t xml:space="preserve">AB = </w:t>
      </w:r>
      <w:r w:rsidRPr="00745010">
        <w:rPr>
          <w:rFonts w:eastAsia="MyriadPro-Regular"/>
          <w:sz w:val="28"/>
          <w:szCs w:val="28"/>
          <w:lang w:eastAsia="en-US"/>
        </w:rPr>
        <w:t>2 dm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, </w:t>
      </w:r>
      <w:r w:rsidRPr="00745010">
        <w:rPr>
          <w:rFonts w:eastAsia="MyriadPro-Regular"/>
          <w:i/>
          <w:iCs/>
          <w:sz w:val="28"/>
          <w:szCs w:val="28"/>
          <w:lang w:eastAsia="en-US"/>
        </w:rPr>
        <w:t xml:space="preserve">BC = </w:t>
      </w:r>
      <w:r w:rsidRPr="00745010">
        <w:rPr>
          <w:rFonts w:eastAsia="MyriadPro-Regular"/>
          <w:sz w:val="28"/>
          <w:szCs w:val="28"/>
          <w:lang w:eastAsia="en-US"/>
        </w:rPr>
        <w:t>13 cm</w:t>
      </w:r>
      <w:r w:rsidRPr="00745010">
        <w:rPr>
          <w:rFonts w:eastAsia="MyriadPro-Regular"/>
          <w:i/>
          <w:iCs/>
          <w:sz w:val="28"/>
          <w:szCs w:val="28"/>
          <w:lang w:eastAsia="en-US"/>
        </w:rPr>
        <w:t xml:space="preserve">. </w:t>
      </w:r>
      <w:r w:rsidRPr="00745010">
        <w:rPr>
          <w:rFonts w:eastAsia="MyriadPro-Regular"/>
          <w:sz w:val="28"/>
          <w:szCs w:val="28"/>
          <w:lang w:eastAsia="en-US"/>
        </w:rPr>
        <w:t>Aprēķini paralelograma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745010">
        <w:rPr>
          <w:rFonts w:eastAsia="MyriadPro-Regular"/>
          <w:sz w:val="28"/>
          <w:szCs w:val="28"/>
          <w:lang w:eastAsia="en-US"/>
        </w:rPr>
        <w:t>perimetru!</w:t>
      </w:r>
    </w:p>
    <w:p w:rsidR="00745010" w:rsidRPr="00745010" w:rsidRDefault="00745010" w:rsidP="00745010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1771650" cy="954781"/>
            <wp:effectExtent l="19050" t="0" r="0" b="0"/>
            <wp:docPr id="88" name="Attēls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5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010" w:rsidRPr="0074501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4501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4501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4501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4501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B3B50"/>
    <w:rsid w:val="007C51EC"/>
    <w:rsid w:val="007E0882"/>
    <w:rsid w:val="007E72A4"/>
    <w:rsid w:val="008160A9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2011-07-14T10:17:00Z</dcterms:created>
  <dcterms:modified xsi:type="dcterms:W3CDTF">2011-07-14T10:17:00Z</dcterms:modified>
</cp:coreProperties>
</file>