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D6260" w:rsidRPr="00E35AFA" w:rsidRDefault="00E35AFA" w:rsidP="00E3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paralelograma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romba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E35AFA" w:rsidRDefault="00E35AFA" w:rsidP="00E35AF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745010" w:rsidRPr="00561DC0" w:rsidRDefault="00561DC0" w:rsidP="00561DC0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561DC0">
        <w:rPr>
          <w:rFonts w:eastAsia="MyriadPro-Regular"/>
          <w:sz w:val="28"/>
          <w:szCs w:val="28"/>
          <w:lang w:eastAsia="en-US"/>
        </w:rPr>
        <w:t>3.6. Taisnstūra diagonāle ar taisnstū</w:t>
      </w:r>
      <w:r>
        <w:rPr>
          <w:rFonts w:eastAsia="MyriadPro-Regular"/>
          <w:sz w:val="28"/>
          <w:szCs w:val="28"/>
          <w:lang w:eastAsia="en-US"/>
        </w:rPr>
        <w:t xml:space="preserve">ra malu veido </w:t>
      </w:r>
      <w:r w:rsidRPr="00561DC0">
        <w:rPr>
          <w:rFonts w:eastAsia="MyriadPro-Regular"/>
          <w:sz w:val="28"/>
          <w:szCs w:val="28"/>
          <w:lang w:eastAsia="en-US"/>
        </w:rPr>
        <w:t>38°. Aprēķini, kādus leņķ</w:t>
      </w:r>
      <w:r>
        <w:rPr>
          <w:rFonts w:eastAsia="MyriadPro-Regular"/>
          <w:sz w:val="28"/>
          <w:szCs w:val="28"/>
          <w:lang w:eastAsia="en-US"/>
        </w:rPr>
        <w:t xml:space="preserve">us krustojoties veido </w:t>
      </w:r>
      <w:r w:rsidRPr="00561DC0">
        <w:rPr>
          <w:rFonts w:eastAsia="MyriadPro-Regular"/>
          <w:sz w:val="28"/>
          <w:szCs w:val="28"/>
          <w:lang w:eastAsia="en-US"/>
        </w:rPr>
        <w:t>taisnstūra diagonāles!</w:t>
      </w:r>
    </w:p>
    <w:sectPr w:rsidR="00745010" w:rsidRPr="00561DC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61DC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61DC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61DC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61DC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2011-07-14T10:21:00Z</dcterms:created>
  <dcterms:modified xsi:type="dcterms:W3CDTF">2011-07-14T10:21:00Z</dcterms:modified>
</cp:coreProperties>
</file>