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220C7" w:rsidRDefault="008220C7" w:rsidP="008220C7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8220C7">
        <w:rPr>
          <w:rFonts w:eastAsiaTheme="minorHAnsi"/>
          <w:b/>
          <w:bCs/>
          <w:sz w:val="28"/>
          <w:szCs w:val="28"/>
          <w:lang w:eastAsia="en-US"/>
        </w:rPr>
        <w:t>4.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paralelograma un </w:t>
      </w:r>
      <w:r w:rsidRPr="008220C7">
        <w:rPr>
          <w:rFonts w:eastAsiaTheme="minorHAnsi"/>
          <w:b/>
          <w:bCs/>
          <w:sz w:val="28"/>
          <w:szCs w:val="28"/>
          <w:lang w:eastAsia="en-US"/>
        </w:rPr>
        <w:t>romba laukumu,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220C7">
        <w:rPr>
          <w:rFonts w:eastAsiaTheme="minorHAnsi"/>
          <w:b/>
          <w:bCs/>
          <w:sz w:val="28"/>
          <w:szCs w:val="28"/>
          <w:lang w:eastAsia="en-US"/>
        </w:rPr>
        <w:t>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220C7">
        <w:rPr>
          <w:rFonts w:eastAsiaTheme="minorHAnsi"/>
          <w:b/>
          <w:bCs/>
          <w:sz w:val="28"/>
          <w:szCs w:val="28"/>
          <w:lang w:eastAsia="en-US"/>
        </w:rPr>
        <w:t xml:space="preserve">formulu </w:t>
      </w:r>
      <w:r w:rsidRPr="008220C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S </w:t>
      </w:r>
      <w:r w:rsidRPr="008220C7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proofErr w:type="spellStart"/>
      <w:r w:rsidRPr="008220C7">
        <w:rPr>
          <w:rFonts w:eastAsia="MyriadPro-BoldIt"/>
          <w:b/>
          <w:bCs/>
          <w:i/>
          <w:iCs/>
          <w:sz w:val="28"/>
          <w:szCs w:val="28"/>
          <w:lang w:eastAsia="en-US"/>
        </w:rPr>
        <w:t>ah</w:t>
      </w:r>
      <w:proofErr w:type="spellEnd"/>
      <w:r w:rsidRPr="008220C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</w:p>
    <w:p w:rsidR="008220C7" w:rsidRDefault="008220C7" w:rsidP="008220C7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>
        <w:rPr>
          <w:rFonts w:eastAsia="MyriadPro-BoldIt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421640</wp:posOffset>
            </wp:positionH>
            <wp:positionV relativeFrom="margin">
              <wp:posOffset>931545</wp:posOffset>
            </wp:positionV>
            <wp:extent cx="657225" cy="390525"/>
            <wp:effectExtent l="19050" t="0" r="9525" b="0"/>
            <wp:wrapSquare wrapText="bothSides"/>
            <wp:docPr id="103" name="Attēls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AFA" w:rsidRPr="008220C7" w:rsidRDefault="008220C7" w:rsidP="008220C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220C7">
        <w:rPr>
          <w:rFonts w:eastAsiaTheme="minorHAnsi"/>
          <w:b/>
          <w:bCs/>
          <w:sz w:val="28"/>
          <w:szCs w:val="28"/>
          <w:lang w:eastAsia="en-US"/>
        </w:rPr>
        <w:t>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</w:t>
      </w:r>
    </w:p>
    <w:p w:rsidR="008220C7" w:rsidRDefault="008220C7" w:rsidP="008220C7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360E8A" w:rsidRPr="00360E8A" w:rsidRDefault="00360E8A" w:rsidP="00360E8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60E8A">
        <w:rPr>
          <w:rFonts w:eastAsia="MyriadPro-Regular"/>
          <w:sz w:val="28"/>
          <w:szCs w:val="28"/>
          <w:lang w:eastAsia="en-US"/>
        </w:rPr>
        <w:t>4.3. Rūtiņu lapā uzzīmē četrus četrstūrus:</w:t>
      </w:r>
    </w:p>
    <w:p w:rsidR="00360E8A" w:rsidRPr="00360E8A" w:rsidRDefault="00360E8A" w:rsidP="00360E8A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360E8A">
        <w:rPr>
          <w:rFonts w:eastAsia="MyriadPro-Regular"/>
          <w:sz w:val="28"/>
          <w:szCs w:val="28"/>
          <w:lang w:eastAsia="en-US"/>
        </w:rPr>
        <w:t>a) kvadrātu,</w:t>
      </w:r>
    </w:p>
    <w:p w:rsidR="00360E8A" w:rsidRPr="00360E8A" w:rsidRDefault="00360E8A" w:rsidP="00360E8A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360E8A">
        <w:rPr>
          <w:rFonts w:eastAsia="MyriadPro-Regular"/>
          <w:sz w:val="28"/>
          <w:szCs w:val="28"/>
          <w:lang w:eastAsia="en-US"/>
        </w:rPr>
        <w:t>b) taisnstūri, kas nav kvadrāts,</w:t>
      </w:r>
    </w:p>
    <w:p w:rsidR="00360E8A" w:rsidRPr="00360E8A" w:rsidRDefault="00360E8A" w:rsidP="00360E8A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360E8A">
        <w:rPr>
          <w:rFonts w:eastAsia="MyriadPro-Regular"/>
          <w:sz w:val="28"/>
          <w:szCs w:val="28"/>
          <w:lang w:eastAsia="en-US"/>
        </w:rPr>
        <w:t>c) paralelogramu, kas nav ne taisnstū</w:t>
      </w:r>
      <w:r>
        <w:rPr>
          <w:rFonts w:eastAsia="MyriadPro-Regular"/>
          <w:sz w:val="28"/>
          <w:szCs w:val="28"/>
          <w:lang w:eastAsia="en-US"/>
        </w:rPr>
        <w:t xml:space="preserve">ris, ne </w:t>
      </w:r>
      <w:r w:rsidRPr="00360E8A">
        <w:rPr>
          <w:rFonts w:eastAsia="MyriadPro-Regular"/>
          <w:sz w:val="28"/>
          <w:szCs w:val="28"/>
          <w:lang w:eastAsia="en-US"/>
        </w:rPr>
        <w:t>rombs,</w:t>
      </w:r>
    </w:p>
    <w:p w:rsidR="00745010" w:rsidRPr="00360E8A" w:rsidRDefault="00360E8A" w:rsidP="00360E8A">
      <w:pPr>
        <w:autoSpaceDE w:val="0"/>
        <w:autoSpaceDN w:val="0"/>
        <w:adjustRightInd w:val="0"/>
        <w:ind w:left="993" w:hanging="273"/>
        <w:rPr>
          <w:rFonts w:eastAsia="MyriadPro-Regular"/>
          <w:sz w:val="28"/>
          <w:szCs w:val="28"/>
          <w:lang w:eastAsia="en-US"/>
        </w:rPr>
      </w:pPr>
      <w:r w:rsidRPr="00360E8A">
        <w:rPr>
          <w:rFonts w:eastAsia="MyriadPro-Regular"/>
          <w:sz w:val="28"/>
          <w:szCs w:val="28"/>
          <w:lang w:eastAsia="en-US"/>
        </w:rPr>
        <w:t>d) rombu, kas nav kvadrāts tā ka to virsotnes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60E8A">
        <w:rPr>
          <w:rFonts w:eastAsia="MyriadPro-Regular"/>
          <w:sz w:val="28"/>
          <w:szCs w:val="28"/>
          <w:lang w:eastAsia="en-US"/>
        </w:rPr>
        <w:t>atrodas rūtiņu virsotnēs un katra četrstū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360E8A">
        <w:rPr>
          <w:rFonts w:eastAsia="MyriadPro-Regular"/>
          <w:sz w:val="28"/>
          <w:szCs w:val="28"/>
          <w:lang w:eastAsia="en-US"/>
        </w:rPr>
        <w:t>laukums ir 16 rūtiņas!</w:t>
      </w:r>
    </w:p>
    <w:sectPr w:rsidR="00745010" w:rsidRPr="00360E8A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60E8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60E8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60E8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60E8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B3B50"/>
    <w:rsid w:val="007C51EC"/>
    <w:rsid w:val="007E0882"/>
    <w:rsid w:val="007E72A4"/>
    <w:rsid w:val="008160A9"/>
    <w:rsid w:val="008220C7"/>
    <w:rsid w:val="008401DC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4051B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2011-07-14T10:28:00Z</dcterms:created>
  <dcterms:modified xsi:type="dcterms:W3CDTF">2011-07-14T10:28:00Z</dcterms:modified>
</cp:coreProperties>
</file>