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671C64" w:rsidRDefault="00671C64" w:rsidP="00671C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1C64">
        <w:rPr>
          <w:rFonts w:eastAsiaTheme="minorHAnsi"/>
          <w:b/>
          <w:bCs/>
          <w:sz w:val="28"/>
          <w:szCs w:val="28"/>
          <w:lang w:eastAsia="en-US"/>
        </w:rPr>
        <w:t>7. Klasificē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paralelogramus, </w:t>
      </w:r>
      <w:r w:rsidRPr="00671C64">
        <w:rPr>
          <w:rFonts w:eastAsiaTheme="minorHAnsi"/>
          <w:b/>
          <w:bCs/>
          <w:sz w:val="28"/>
          <w:szCs w:val="28"/>
          <w:lang w:eastAsia="en-US"/>
        </w:rPr>
        <w:t>analizējot to īpašības.</w:t>
      </w:r>
    </w:p>
    <w:p w:rsidR="00671C64" w:rsidRPr="00671C64" w:rsidRDefault="00671C64" w:rsidP="00671C6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671C64" w:rsidRPr="00671C64" w:rsidRDefault="00671C64" w:rsidP="00671C6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1C64">
        <w:rPr>
          <w:rFonts w:eastAsia="MyriadPro-Regular"/>
          <w:sz w:val="28"/>
          <w:szCs w:val="28"/>
          <w:lang w:eastAsia="en-US"/>
        </w:rPr>
        <w:t>7.1. Pabeidz apgalvojumus!</w:t>
      </w:r>
    </w:p>
    <w:p w:rsidR="00671C64" w:rsidRPr="00671C64" w:rsidRDefault="00671C64" w:rsidP="00671C6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71C64">
        <w:rPr>
          <w:rFonts w:eastAsia="MyriadPro-Regular"/>
          <w:sz w:val="28"/>
          <w:szCs w:val="28"/>
          <w:lang w:eastAsia="en-US"/>
        </w:rPr>
        <w:t>Paralelograms, kura visas malas ir vienā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671C64">
        <w:rPr>
          <w:rFonts w:eastAsia="MyriadPro-Regular"/>
          <w:sz w:val="28"/>
          <w:szCs w:val="28"/>
          <w:lang w:eastAsia="en-US"/>
        </w:rPr>
        <w:t>garuma, ir .....</w:t>
      </w:r>
    </w:p>
    <w:p w:rsidR="00671C64" w:rsidRPr="00671C64" w:rsidRDefault="00671C64" w:rsidP="00671C6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71C64">
        <w:rPr>
          <w:rFonts w:eastAsia="MyriadPro-Regular"/>
          <w:sz w:val="28"/>
          <w:szCs w:val="28"/>
          <w:lang w:eastAsia="en-US"/>
        </w:rPr>
        <w:t>Kvadrāts ir rombs, kura visi leņķi ir .....</w:t>
      </w:r>
    </w:p>
    <w:p w:rsidR="001047D3" w:rsidRPr="00671C64" w:rsidRDefault="00671C64" w:rsidP="00671C64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671C64">
        <w:rPr>
          <w:rFonts w:eastAsia="MyriadPro-Regular"/>
          <w:sz w:val="28"/>
          <w:szCs w:val="28"/>
          <w:lang w:eastAsia="en-US"/>
        </w:rPr>
        <w:t>Taisnstūri, kura visas malas ir vienā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671C64">
        <w:rPr>
          <w:rFonts w:eastAsia="MyriadPro-Regular"/>
          <w:sz w:val="28"/>
          <w:szCs w:val="28"/>
          <w:lang w:eastAsia="en-US"/>
        </w:rPr>
        <w:t>garuma, sauc par .....</w:t>
      </w:r>
    </w:p>
    <w:sectPr w:rsidR="001047D3" w:rsidRPr="00671C6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71C6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71C6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71C6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71C6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2011-07-14T10:44:00Z</dcterms:created>
  <dcterms:modified xsi:type="dcterms:W3CDTF">2011-07-14T10:44:00Z</dcterms:modified>
</cp:coreProperties>
</file>