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12E5F" w:rsidRPr="00B12E5F" w:rsidRDefault="00B12E5F" w:rsidP="00B12E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8. Saskata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starp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pazīmi, izvērtē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apgalvojumus par</w:t>
      </w:r>
    </w:p>
    <w:p w:rsidR="00671C64" w:rsidRPr="00B12E5F" w:rsidRDefault="00B12E5F" w:rsidP="00B12E5F">
      <w:pPr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B12E5F" w:rsidRPr="00671C64" w:rsidRDefault="00B12E5F" w:rsidP="00B12E5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B76913" w:rsidRPr="00B76913" w:rsidRDefault="005B2B33" w:rsidP="00B7691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B76913">
        <w:rPr>
          <w:rFonts w:eastAsia="MyriadPro-Regular"/>
          <w:sz w:val="28"/>
          <w:szCs w:val="28"/>
          <w:lang w:eastAsia="en-US"/>
        </w:rPr>
        <w:t xml:space="preserve"> </w:t>
      </w:r>
      <w:r w:rsidR="00B76913" w:rsidRPr="00B76913">
        <w:rPr>
          <w:rFonts w:eastAsia="MyriadPro-Regular"/>
          <w:sz w:val="28"/>
          <w:szCs w:val="28"/>
          <w:lang w:eastAsia="en-US"/>
        </w:rPr>
        <w:t>8.2. Papildini teikumus, ievietojot atbilstošos</w:t>
      </w:r>
      <w:r w:rsidR="00B76913">
        <w:rPr>
          <w:rFonts w:eastAsia="MyriadPro-Regular"/>
          <w:sz w:val="28"/>
          <w:szCs w:val="28"/>
          <w:lang w:eastAsia="en-US"/>
        </w:rPr>
        <w:t xml:space="preserve"> </w:t>
      </w:r>
      <w:r w:rsidR="00B76913" w:rsidRPr="00B76913">
        <w:rPr>
          <w:rFonts w:eastAsia="MyriadPro-Regular"/>
          <w:sz w:val="28"/>
          <w:szCs w:val="28"/>
          <w:lang w:eastAsia="en-US"/>
        </w:rPr>
        <w:t xml:space="preserve">jēdzienus </w:t>
      </w:r>
      <w:r w:rsidR="00B76913" w:rsidRPr="00B76913">
        <w:rPr>
          <w:rFonts w:eastAsia="MyriadPro-Regular"/>
          <w:i/>
          <w:iCs/>
          <w:sz w:val="28"/>
          <w:szCs w:val="28"/>
          <w:lang w:eastAsia="en-US"/>
        </w:rPr>
        <w:t>definīcija</w:t>
      </w:r>
      <w:r w:rsidR="00B76913" w:rsidRPr="00B76913">
        <w:rPr>
          <w:rFonts w:eastAsia="MyriadPro-Regular"/>
          <w:sz w:val="28"/>
          <w:szCs w:val="28"/>
          <w:lang w:eastAsia="en-US"/>
        </w:rPr>
        <w:t xml:space="preserve">, </w:t>
      </w:r>
      <w:r w:rsidR="00B76913" w:rsidRPr="00B76913">
        <w:rPr>
          <w:rFonts w:eastAsia="MyriadPro-Regular"/>
          <w:i/>
          <w:iCs/>
          <w:sz w:val="28"/>
          <w:szCs w:val="28"/>
          <w:lang w:eastAsia="en-US"/>
        </w:rPr>
        <w:t xml:space="preserve">īpašība </w:t>
      </w:r>
      <w:r w:rsidR="00B76913" w:rsidRPr="00B76913">
        <w:rPr>
          <w:rFonts w:eastAsia="MyriadPro-Regular"/>
          <w:sz w:val="28"/>
          <w:szCs w:val="28"/>
          <w:lang w:eastAsia="en-US"/>
        </w:rPr>
        <w:t xml:space="preserve">vai </w:t>
      </w:r>
      <w:r w:rsidR="00B76913" w:rsidRPr="00B76913">
        <w:rPr>
          <w:rFonts w:eastAsia="MyriadPro-Regular"/>
          <w:i/>
          <w:iCs/>
          <w:sz w:val="28"/>
          <w:szCs w:val="28"/>
          <w:lang w:eastAsia="en-US"/>
        </w:rPr>
        <w:t>pazīme</w:t>
      </w:r>
      <w:r w:rsidR="00B76913" w:rsidRPr="00B76913">
        <w:rPr>
          <w:rFonts w:eastAsia="MyriadPro-Regular"/>
          <w:sz w:val="28"/>
          <w:szCs w:val="28"/>
          <w:lang w:eastAsia="en-US"/>
        </w:rPr>
        <w:t>!</w:t>
      </w:r>
    </w:p>
    <w:p w:rsidR="00B76913" w:rsidRPr="00B76913" w:rsidRDefault="00B76913" w:rsidP="00B76913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B76913">
        <w:rPr>
          <w:rFonts w:eastAsia="MyriadPro-Regular"/>
          <w:sz w:val="28"/>
          <w:szCs w:val="28"/>
          <w:lang w:eastAsia="en-US"/>
        </w:rPr>
        <w:t>a) ............. piemīt apskatā</w:t>
      </w:r>
      <w:r>
        <w:rPr>
          <w:rFonts w:eastAsia="MyriadPro-Regular"/>
          <w:sz w:val="28"/>
          <w:szCs w:val="28"/>
          <w:lang w:eastAsia="en-US"/>
        </w:rPr>
        <w:t xml:space="preserve">majam objektam, to </w:t>
      </w:r>
      <w:r w:rsidRPr="00B76913">
        <w:rPr>
          <w:rFonts w:eastAsia="MyriadPro-Regular"/>
          <w:sz w:val="28"/>
          <w:szCs w:val="28"/>
          <w:lang w:eastAsia="en-US"/>
        </w:rPr>
        <w:t>var pierādīt, pamatojoties uz zinā</w:t>
      </w:r>
      <w:r>
        <w:rPr>
          <w:rFonts w:eastAsia="MyriadPro-Regular"/>
          <w:sz w:val="28"/>
          <w:szCs w:val="28"/>
          <w:lang w:eastAsia="en-US"/>
        </w:rPr>
        <w:t xml:space="preserve">majiem </w:t>
      </w:r>
      <w:r w:rsidRPr="00B76913">
        <w:rPr>
          <w:rFonts w:eastAsia="MyriadPro-Regular"/>
          <w:sz w:val="28"/>
          <w:szCs w:val="28"/>
          <w:lang w:eastAsia="en-US"/>
        </w:rPr>
        <w:t>apgalvojumiem.</w:t>
      </w:r>
    </w:p>
    <w:p w:rsidR="00B76913" w:rsidRPr="00B76913" w:rsidRDefault="00B76913" w:rsidP="00B7691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76913">
        <w:rPr>
          <w:rFonts w:eastAsia="MyriadPro-Regular"/>
          <w:sz w:val="28"/>
          <w:szCs w:val="28"/>
          <w:lang w:eastAsia="en-US"/>
        </w:rPr>
        <w:t>b) .............. apraksta jaunu jēdzienu.</w:t>
      </w:r>
    </w:p>
    <w:p w:rsidR="00B76913" w:rsidRPr="00B76913" w:rsidRDefault="00B76913" w:rsidP="00B7691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76913">
        <w:rPr>
          <w:rFonts w:eastAsia="MyriadPro-Regular"/>
          <w:sz w:val="28"/>
          <w:szCs w:val="28"/>
          <w:lang w:eastAsia="en-US"/>
        </w:rPr>
        <w:t>c) ............. izmanto, lai pamatotu, ka apskatā</w:t>
      </w:r>
      <w:r>
        <w:rPr>
          <w:rFonts w:eastAsia="MyriadPro-Regular"/>
          <w:sz w:val="28"/>
          <w:szCs w:val="28"/>
          <w:lang w:eastAsia="en-US"/>
        </w:rPr>
        <w:t xml:space="preserve">mais </w:t>
      </w:r>
      <w:r w:rsidRPr="00B76913">
        <w:rPr>
          <w:rFonts w:eastAsia="MyriadPro-Regular"/>
          <w:sz w:val="28"/>
          <w:szCs w:val="28"/>
          <w:lang w:eastAsia="en-US"/>
        </w:rPr>
        <w:t>objekts ir noteikta veida.</w:t>
      </w:r>
    </w:p>
    <w:p w:rsidR="005B2B33" w:rsidRPr="00B76913" w:rsidRDefault="00B76913" w:rsidP="00B7691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76913">
        <w:rPr>
          <w:rFonts w:eastAsia="MyriadPro-Regular"/>
          <w:sz w:val="28"/>
          <w:szCs w:val="28"/>
          <w:lang w:eastAsia="en-US"/>
        </w:rPr>
        <w:t xml:space="preserve">d) Vārds .............. cēlies no latīņu vārda </w:t>
      </w:r>
      <w:proofErr w:type="spellStart"/>
      <w:r w:rsidRPr="00B76913">
        <w:rPr>
          <w:rFonts w:eastAsia="MyriadPro-Regular"/>
          <w:i/>
          <w:iCs/>
          <w:sz w:val="28"/>
          <w:szCs w:val="28"/>
          <w:lang w:eastAsia="en-US"/>
        </w:rPr>
        <w:t>definitio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, </w:t>
      </w:r>
      <w:r w:rsidRPr="00B76913">
        <w:rPr>
          <w:rFonts w:eastAsia="MyriadPro-Regular"/>
          <w:sz w:val="28"/>
          <w:szCs w:val="28"/>
          <w:lang w:eastAsia="en-US"/>
        </w:rPr>
        <w:t>kas nozīmē ‘noteikšana’.</w:t>
      </w:r>
    </w:p>
    <w:sectPr w:rsidR="005B2B33" w:rsidRPr="00B7691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7691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7691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7691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7691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76913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2011-07-14T10:49:00Z</dcterms:created>
  <dcterms:modified xsi:type="dcterms:W3CDTF">2011-07-14T10:49:00Z</dcterms:modified>
</cp:coreProperties>
</file>