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33EBE" w:rsidRPr="00B33D0A" w:rsidRDefault="00B33D0A" w:rsidP="00B33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33D0A">
        <w:rPr>
          <w:rFonts w:eastAsiaTheme="minorHAnsi"/>
          <w:b/>
          <w:bCs/>
          <w:sz w:val="28"/>
          <w:szCs w:val="28"/>
          <w:lang w:eastAsia="en-US"/>
        </w:rPr>
        <w:t>3. Lieto trapeč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īpašības un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mes,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trapeces 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īpašību.</w:t>
      </w:r>
    </w:p>
    <w:p w:rsidR="00B33D0A" w:rsidRDefault="00B33D0A" w:rsidP="00B33D0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B33D0A" w:rsidRPr="00B33D0A" w:rsidRDefault="00B33D0A" w:rsidP="00B33D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33D0A">
        <w:rPr>
          <w:rFonts w:eastAsia="MyriadPro-Regular"/>
          <w:sz w:val="28"/>
          <w:szCs w:val="28"/>
          <w:lang w:eastAsia="en-US"/>
        </w:rPr>
        <w:t>3.1. Ja trapeces p</w:t>
      </w:r>
      <w:r>
        <w:rPr>
          <w:rFonts w:eastAsia="MyriadPro-Regular"/>
          <w:sz w:val="28"/>
          <w:szCs w:val="28"/>
          <w:lang w:eastAsia="en-US"/>
        </w:rPr>
        <w:t xml:space="preserve">amati ir 4 cm un 8 cm gari, tad </w:t>
      </w:r>
      <w:r w:rsidRPr="00B33D0A">
        <w:rPr>
          <w:rFonts w:eastAsia="MyriadPro-Regular"/>
          <w:sz w:val="28"/>
          <w:szCs w:val="28"/>
          <w:lang w:eastAsia="en-US"/>
        </w:rPr>
        <w:t>trapeces viduslīnijas garums ir</w:t>
      </w:r>
    </w:p>
    <w:p w:rsidR="00B33D0A" w:rsidRPr="00B33D0A" w:rsidRDefault="00B33D0A" w:rsidP="00B33D0A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B33D0A">
        <w:rPr>
          <w:rFonts w:eastAsia="MyriadPro-Regular"/>
          <w:sz w:val="28"/>
          <w:szCs w:val="28"/>
          <w:lang w:eastAsia="en-US"/>
        </w:rPr>
        <w:t>a) 12 cm</w:t>
      </w:r>
    </w:p>
    <w:p w:rsidR="00B33D0A" w:rsidRPr="00B33D0A" w:rsidRDefault="00B33D0A" w:rsidP="00B33D0A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B33D0A">
        <w:rPr>
          <w:rFonts w:eastAsia="MyriadPro-Regular"/>
          <w:sz w:val="28"/>
          <w:szCs w:val="28"/>
          <w:lang w:eastAsia="en-US"/>
        </w:rPr>
        <w:t>b) 4 cm</w:t>
      </w:r>
    </w:p>
    <w:p w:rsidR="00B33D0A" w:rsidRPr="00B33D0A" w:rsidRDefault="00B33D0A" w:rsidP="00B33D0A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B33D0A">
        <w:rPr>
          <w:rFonts w:eastAsia="MyriadPro-Regular"/>
          <w:sz w:val="28"/>
          <w:szCs w:val="28"/>
          <w:lang w:eastAsia="en-US"/>
        </w:rPr>
        <w:t>c) 6 cm</w:t>
      </w:r>
    </w:p>
    <w:p w:rsidR="00386166" w:rsidRPr="00B33D0A" w:rsidRDefault="00B33D0A" w:rsidP="00B33D0A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B33D0A">
        <w:rPr>
          <w:rFonts w:eastAsia="MyriadPro-Regular"/>
          <w:sz w:val="28"/>
          <w:szCs w:val="28"/>
          <w:lang w:eastAsia="en-US"/>
        </w:rPr>
        <w:t>d) 8 cm</w:t>
      </w:r>
    </w:p>
    <w:sectPr w:rsidR="00386166" w:rsidRPr="00B33D0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33D0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33D0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33D0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33D0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2011-07-14T14:41:00Z</dcterms:created>
  <dcterms:modified xsi:type="dcterms:W3CDTF">2011-07-14T14:41:00Z</dcterms:modified>
</cp:coreProperties>
</file>