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33D0A" w:rsidRPr="000574AE" w:rsidRDefault="000574AE" w:rsidP="000574A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574AE">
        <w:rPr>
          <w:rFonts w:eastAsiaTheme="minorHAnsi"/>
          <w:b/>
          <w:bCs/>
          <w:sz w:val="28"/>
          <w:szCs w:val="28"/>
          <w:lang w:eastAsia="en-US"/>
        </w:rPr>
        <w:t>4. Lieto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viduslīnijas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0574AE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0574AE" w:rsidRDefault="000574AE" w:rsidP="000574A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386166" w:rsidRPr="00FE23E7" w:rsidRDefault="00FE23E7" w:rsidP="00FE23E7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FE23E7">
        <w:rPr>
          <w:rFonts w:eastAsia="MyriadPro-Regular"/>
          <w:sz w:val="28"/>
          <w:szCs w:val="28"/>
          <w:lang w:eastAsia="en-US"/>
        </w:rPr>
        <w:t>4.5. Trijstūra perimetrs ir 20 cm. Vai kādas 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E23E7">
        <w:rPr>
          <w:rFonts w:eastAsia="MyriadPro-Regular"/>
          <w:sz w:val="28"/>
          <w:szCs w:val="28"/>
          <w:lang w:eastAsia="en-US"/>
        </w:rPr>
        <w:t>viduslīnijas garums var bū</w:t>
      </w:r>
      <w:r>
        <w:rPr>
          <w:rFonts w:eastAsia="MyriadPro-Regular"/>
          <w:sz w:val="28"/>
          <w:szCs w:val="28"/>
          <w:lang w:eastAsia="en-US"/>
        </w:rPr>
        <w:t xml:space="preserve">t 6 cm? Atbildi </w:t>
      </w:r>
      <w:r w:rsidRPr="00FE23E7">
        <w:rPr>
          <w:rFonts w:eastAsia="MyriadPro-Regular"/>
          <w:sz w:val="28"/>
          <w:szCs w:val="28"/>
          <w:lang w:eastAsia="en-US"/>
        </w:rPr>
        <w:t>pamato!</w:t>
      </w:r>
    </w:p>
    <w:sectPr w:rsidR="00386166" w:rsidRPr="00FE23E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E23E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E23E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E23E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E23E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2011-07-14T14:47:00Z</dcterms:created>
  <dcterms:modified xsi:type="dcterms:W3CDTF">2011-07-14T14:47:00Z</dcterms:modified>
</cp:coreProperties>
</file>