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Izveido tekstam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atbilstošus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uzskatāmus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lieto pieņemtos</w:t>
      </w:r>
    </w:p>
    <w:p w:rsidR="000574AE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risinot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uzdevumus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35483F" w:rsidRDefault="0035483F" w:rsidP="003548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F1A32" w:rsidRPr="001E2442" w:rsidRDefault="001E2442" w:rsidP="001E244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E2442">
        <w:rPr>
          <w:rFonts w:eastAsia="MyriadPro-Regular"/>
          <w:sz w:val="28"/>
          <w:szCs w:val="28"/>
          <w:lang w:eastAsia="en-US"/>
        </w:rPr>
        <w:t>5.4. Uzzīmē vienādsānu trapeci, kuras diagonā</w:t>
      </w:r>
      <w:r>
        <w:rPr>
          <w:rFonts w:eastAsia="MyriadPro-Regular"/>
          <w:sz w:val="28"/>
          <w:szCs w:val="28"/>
          <w:lang w:eastAsia="en-US"/>
        </w:rPr>
        <w:t xml:space="preserve">le </w:t>
      </w:r>
      <w:r w:rsidRPr="001E2442">
        <w:rPr>
          <w:rFonts w:eastAsia="MyriadPro-Regular"/>
          <w:sz w:val="28"/>
          <w:szCs w:val="28"/>
          <w:lang w:eastAsia="en-US"/>
        </w:rPr>
        <w:t>sadala to divos vienādsānu trijstū</w:t>
      </w:r>
      <w:r>
        <w:rPr>
          <w:rFonts w:eastAsia="MyriadPro-Regular"/>
          <w:sz w:val="28"/>
          <w:szCs w:val="28"/>
          <w:lang w:eastAsia="en-US"/>
        </w:rPr>
        <w:t xml:space="preserve">ros! Atliec </w:t>
      </w:r>
      <w:r w:rsidRPr="001E2442">
        <w:rPr>
          <w:rFonts w:eastAsia="MyriadPro-Regular"/>
          <w:sz w:val="28"/>
          <w:szCs w:val="28"/>
          <w:lang w:eastAsia="en-US"/>
        </w:rPr>
        <w:t>vienādos nogriežņus!</w:t>
      </w:r>
    </w:p>
    <w:sectPr w:rsidR="00BF1A32" w:rsidRPr="001E244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E244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E244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E244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E244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2011-07-14T14:51:00Z</dcterms:created>
  <dcterms:modified xsi:type="dcterms:W3CDTF">2011-07-14T14:51:00Z</dcterms:modified>
</cp:coreProperties>
</file>