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B1992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pilnais kvadrātvienādojums,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Nepilnais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dojuma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saknes, </w:t>
      </w: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diskriminants</w:t>
      </w:r>
      <w:proofErr w:type="spellEnd"/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,</w:t>
      </w:r>
    </w:p>
    <w:p w:rsidR="00D05021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kvadrāttrinoms</w:t>
      </w:r>
      <w:proofErr w:type="spellEnd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ttrinoma</w:t>
      </w:r>
      <w:proofErr w:type="spellEnd"/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saknes.</w:t>
      </w:r>
    </w:p>
    <w:p w:rsidR="000B1992" w:rsidRDefault="000B1992" w:rsidP="000B199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4AF6" w:rsidRPr="008744BE" w:rsidRDefault="008744BE" w:rsidP="008744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44BE">
        <w:rPr>
          <w:rFonts w:eastAsia="MyriadPro-Regular"/>
          <w:sz w:val="28"/>
          <w:szCs w:val="28"/>
          <w:lang w:eastAsia="en-US"/>
        </w:rPr>
        <w:t xml:space="preserve">1.4. Izveido vienādojumu, kura saknes ir </w:t>
      </w:r>
      <w:r w:rsidRPr="008744BE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8744BE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744BE">
        <w:rPr>
          <w:rFonts w:eastAsia="MyriadPro-Regular"/>
          <w:sz w:val="28"/>
          <w:szCs w:val="28"/>
          <w:lang w:eastAsia="en-US"/>
        </w:rPr>
        <w:t xml:space="preserve"> = 4,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744BE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8744BE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8744BE">
        <w:rPr>
          <w:rFonts w:eastAsia="MyriadPro-Regular"/>
          <w:sz w:val="28"/>
          <w:szCs w:val="28"/>
          <w:lang w:eastAsia="en-US"/>
        </w:rPr>
        <w:t xml:space="preserve"> = 1!</w:t>
      </w:r>
    </w:p>
    <w:sectPr w:rsidR="00184AF6" w:rsidRPr="008744B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744B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744B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744B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44B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2011-07-14T17:28:00Z</dcterms:created>
  <dcterms:modified xsi:type="dcterms:W3CDTF">2011-07-14T17:28:00Z</dcterms:modified>
</cp:coreProperties>
</file>