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A0B27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4. Atrisina 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nosakot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veidu</w:t>
      </w:r>
    </w:p>
    <w:p w:rsidR="00B969DC" w:rsidRPr="001A0B27" w:rsidRDefault="001A0B27" w:rsidP="001A0B2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0B27">
        <w:rPr>
          <w:rFonts w:eastAsiaTheme="minorHAnsi"/>
          <w:b/>
          <w:bCs/>
          <w:sz w:val="28"/>
          <w:szCs w:val="28"/>
          <w:lang w:eastAsia="en-US"/>
        </w:rPr>
        <w:t>un izvē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loties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konkrētai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cijai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atbilstošo risināš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1A0B27">
        <w:rPr>
          <w:rFonts w:eastAsiaTheme="minorHAnsi"/>
          <w:b/>
          <w:bCs/>
          <w:sz w:val="28"/>
          <w:szCs w:val="28"/>
          <w:lang w:eastAsia="en-US"/>
        </w:rPr>
        <w:t>paņēmienu.</w:t>
      </w:r>
    </w:p>
    <w:p w:rsidR="001A0B27" w:rsidRPr="00DE1EA5" w:rsidRDefault="001A0B27" w:rsidP="001A0B2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7105CA" w:rsidRDefault="001B64D1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B64D1">
        <w:rPr>
          <w:rFonts w:eastAsia="MyriadPro-Regular"/>
          <w:sz w:val="28"/>
          <w:szCs w:val="28"/>
          <w:lang w:eastAsia="en-US"/>
        </w:rPr>
        <w:t>4.3. Vienādojums atrisināts divos veidos. Kā</w:t>
      </w:r>
      <w:r>
        <w:rPr>
          <w:rFonts w:eastAsia="MyriadPro-Regular"/>
          <w:sz w:val="28"/>
          <w:szCs w:val="28"/>
          <w:lang w:eastAsia="en-US"/>
        </w:rPr>
        <w:t xml:space="preserve">das, </w:t>
      </w:r>
      <w:r w:rsidRPr="001B64D1">
        <w:rPr>
          <w:rFonts w:eastAsia="MyriadPro-Regular"/>
          <w:sz w:val="28"/>
          <w:szCs w:val="28"/>
          <w:lang w:eastAsia="en-US"/>
        </w:rPr>
        <w:t>tavuprāt, ir katra risinājuma priekšrocī</w:t>
      </w:r>
      <w:r>
        <w:rPr>
          <w:rFonts w:eastAsia="MyriadPro-Regular"/>
          <w:sz w:val="28"/>
          <w:szCs w:val="28"/>
          <w:lang w:eastAsia="en-US"/>
        </w:rPr>
        <w:t xml:space="preserve">bas un </w:t>
      </w:r>
      <w:r w:rsidRPr="001B64D1">
        <w:rPr>
          <w:rFonts w:eastAsia="MyriadPro-Regular"/>
          <w:sz w:val="28"/>
          <w:szCs w:val="28"/>
          <w:lang w:eastAsia="en-US"/>
        </w:rPr>
        <w:t>trūkumi?</w:t>
      </w:r>
    </w:p>
    <w:p w:rsidR="00547D28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B64D1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-6x=0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-6x=0</w:t>
      </w:r>
    </w:p>
    <w:p w:rsidR="00547D28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x(x-6)=0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a=1; b=-6; c=0</w:t>
      </w:r>
    </w:p>
    <w:p w:rsidR="00547D28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bscript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>=0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D=(-6)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-4</w:t>
      </w:r>
      <w:r w:rsidRPr="00547D28">
        <w:rPr>
          <w:rFonts w:eastAsia="MyriadPro-Regular"/>
          <w:sz w:val="28"/>
          <w:szCs w:val="28"/>
          <w:lang w:eastAsia="en-US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8" o:title=""/>
          </v:shape>
          <o:OLEObject Type="Embed" ProgID="Equation.3" ShapeID="_x0000_i1025" DrawAspect="Content" ObjectID="_1376331105" r:id="rId9"/>
        </w:object>
      </w:r>
      <w:r>
        <w:rPr>
          <w:rFonts w:eastAsia="MyriadPro-Regular"/>
          <w:sz w:val="28"/>
          <w:szCs w:val="28"/>
          <w:lang w:eastAsia="en-US"/>
        </w:rPr>
        <w:t>1</w:t>
      </w:r>
      <w:r w:rsidRPr="00547D28">
        <w:rPr>
          <w:rFonts w:eastAsia="MyriadPro-Regular"/>
          <w:sz w:val="28"/>
          <w:szCs w:val="28"/>
          <w:lang w:eastAsia="en-US"/>
        </w:rPr>
        <w:object w:dxaOrig="120" w:dyaOrig="120">
          <v:shape id="_x0000_i1026" type="#_x0000_t75" style="width:6pt;height:6pt" o:ole="">
            <v:imagedata r:id="rId10" o:title=""/>
          </v:shape>
          <o:OLEObject Type="Embed" ProgID="Equation.3" ShapeID="_x0000_i1026" DrawAspect="Content" ObjectID="_1376331106" r:id="rId11"/>
        </w:object>
      </w:r>
      <w:r>
        <w:rPr>
          <w:rFonts w:eastAsia="MyriadPro-Regular"/>
          <w:sz w:val="28"/>
          <w:szCs w:val="28"/>
          <w:lang w:eastAsia="en-US"/>
        </w:rPr>
        <w:t>0=36</w:t>
      </w:r>
    </w:p>
    <w:p w:rsidR="00547D28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x-6=0                           </w:t>
      </w:r>
      <w:r w:rsidRPr="00547D28">
        <w:rPr>
          <w:rFonts w:eastAsia="MyriadPro-Regular"/>
          <w:position w:val="-58"/>
          <w:sz w:val="28"/>
          <w:szCs w:val="28"/>
          <w:lang w:eastAsia="en-US"/>
        </w:rPr>
        <w:object w:dxaOrig="1420" w:dyaOrig="1280">
          <v:shape id="_x0000_i1027" type="#_x0000_t75" style="width:71.25pt;height:63.75pt" o:ole="">
            <v:imagedata r:id="rId12" o:title=""/>
          </v:shape>
          <o:OLEObject Type="Embed" ProgID="Equation.3" ShapeID="_x0000_i1027" DrawAspect="Content" ObjectID="_1376331107" r:id="rId13"/>
        </w:object>
      </w:r>
    </w:p>
    <w:p w:rsidR="00547D28" w:rsidRPr="00547D28" w:rsidRDefault="00547D28" w:rsidP="001B64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b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=6</w:t>
      </w:r>
    </w:p>
    <w:sectPr w:rsidR="00547D28" w:rsidRPr="00547D28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27" w:rsidRDefault="00C44D27" w:rsidP="002D436C">
      <w:r>
        <w:separator/>
      </w:r>
    </w:p>
  </w:endnote>
  <w:endnote w:type="continuationSeparator" w:id="1">
    <w:p w:rsidR="00C44D27" w:rsidRDefault="00C44D27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F26B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44D2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F26B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47D2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44D2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27" w:rsidRDefault="00C44D27" w:rsidP="002D436C">
      <w:r>
        <w:separator/>
      </w:r>
    </w:p>
  </w:footnote>
  <w:footnote w:type="continuationSeparator" w:id="1">
    <w:p w:rsidR="00C44D27" w:rsidRDefault="00C44D27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F26BC" w:rsidRPr="005F26B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44D2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47D28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26BC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44D27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2011-07-14T17:44:00Z</dcterms:created>
  <dcterms:modified xsi:type="dcterms:W3CDTF">2011-08-31T18:25:00Z</dcterms:modified>
</cp:coreProperties>
</file>