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46E6F" w:rsidRPr="00446E6F" w:rsidRDefault="00446E6F" w:rsidP="00446E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Pitagora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teorēmu trijstūru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un laukumu</w:t>
      </w:r>
    </w:p>
    <w:p w:rsidR="00E5522D" w:rsidRPr="00446E6F" w:rsidRDefault="00446E6F" w:rsidP="00446E6F">
      <w:pPr>
        <w:rPr>
          <w:rFonts w:eastAsiaTheme="minorHAnsi"/>
          <w:b/>
          <w:bCs/>
          <w:sz w:val="28"/>
          <w:szCs w:val="28"/>
          <w:lang w:eastAsia="en-US"/>
        </w:rPr>
      </w:pPr>
      <w:r w:rsidRPr="00446E6F">
        <w:rPr>
          <w:rFonts w:eastAsiaTheme="minorHAnsi"/>
          <w:b/>
          <w:bCs/>
          <w:sz w:val="28"/>
          <w:szCs w:val="28"/>
          <w:lang w:eastAsia="en-US"/>
        </w:rPr>
        <w:t>aprēķināšanā.</w:t>
      </w:r>
    </w:p>
    <w:p w:rsidR="00446E6F" w:rsidRPr="00DE1EA5" w:rsidRDefault="00446E6F" w:rsidP="00446E6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2C4E13" w:rsidRPr="002C4E13" w:rsidRDefault="002C4E13" w:rsidP="002C4E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C4E13">
        <w:rPr>
          <w:rFonts w:eastAsia="MyriadPro-Regular"/>
          <w:sz w:val="28"/>
          <w:szCs w:val="28"/>
          <w:lang w:eastAsia="en-US"/>
        </w:rPr>
        <w:t>2.3. Vienādsā</w:t>
      </w:r>
      <w:r>
        <w:rPr>
          <w:rFonts w:eastAsia="MyriadPro-Regular"/>
          <w:sz w:val="28"/>
          <w:szCs w:val="28"/>
          <w:lang w:eastAsia="en-US"/>
        </w:rPr>
        <w:t xml:space="preserve">nu trapeces pamatu garumi ir </w:t>
      </w:r>
      <w:r w:rsidRPr="002C4E13">
        <w:rPr>
          <w:rFonts w:eastAsia="MyriadPro-Regular"/>
          <w:sz w:val="28"/>
          <w:szCs w:val="28"/>
          <w:lang w:eastAsia="en-US"/>
        </w:rPr>
        <w:t>1 cm un 9 cm, bet sānu malas garums</w:t>
      </w:r>
    </w:p>
    <w:p w:rsidR="00446E6F" w:rsidRPr="002C4E13" w:rsidRDefault="002C4E13" w:rsidP="002C4E13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2C4E13">
        <w:rPr>
          <w:rFonts w:eastAsia="MyriadPro-Regular"/>
          <w:sz w:val="28"/>
          <w:szCs w:val="28"/>
          <w:lang w:eastAsia="en-US"/>
        </w:rPr>
        <w:t>ir 5 cm. Aprēķini trapeces laukumu!</w:t>
      </w:r>
    </w:p>
    <w:sectPr w:rsidR="00446E6F" w:rsidRPr="002C4E1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C4E1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4E1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C4E1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C4E1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2011-07-14T18:35:00Z</dcterms:created>
  <dcterms:modified xsi:type="dcterms:W3CDTF">2011-07-14T18:35:00Z</dcterms:modified>
</cp:coreProperties>
</file>