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7B02ED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D52D1" w:rsidRPr="008925C1" w:rsidRDefault="008925C1" w:rsidP="008925C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925C1">
        <w:rPr>
          <w:rFonts w:eastAsiaTheme="minorHAnsi"/>
          <w:b/>
          <w:bCs/>
          <w:sz w:val="28"/>
          <w:szCs w:val="28"/>
          <w:lang w:eastAsia="en-US"/>
        </w:rPr>
        <w:t>5. Atrisina 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</w:t>
      </w:r>
      <w:r w:rsidRPr="008925C1">
        <w:rPr>
          <w:rFonts w:eastAsiaTheme="minorHAnsi"/>
          <w:b/>
          <w:bCs/>
          <w:sz w:val="28"/>
          <w:szCs w:val="28"/>
          <w:lang w:eastAsia="en-US"/>
        </w:rPr>
        <w:t>vienādojumus.</w:t>
      </w:r>
    </w:p>
    <w:p w:rsidR="008925C1" w:rsidRDefault="008925C1" w:rsidP="008925C1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AD7280" w:rsidRPr="00AD7280" w:rsidRDefault="00AD7280" w:rsidP="00AD728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D7280">
        <w:rPr>
          <w:rFonts w:eastAsia="MyriadPro-Regular"/>
          <w:sz w:val="28"/>
          <w:szCs w:val="28"/>
          <w:lang w:eastAsia="en-US"/>
        </w:rPr>
        <w:t xml:space="preserve">5.3. Nosaki, ar kādām </w:t>
      </w:r>
      <w:r w:rsidRPr="00AD7280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AD7280">
        <w:rPr>
          <w:rFonts w:eastAsia="MyriadPro-Regular"/>
          <w:sz w:val="28"/>
          <w:szCs w:val="28"/>
          <w:lang w:eastAsia="en-US"/>
        </w:rPr>
        <w:t>vērtībā</w:t>
      </w:r>
      <w:r>
        <w:rPr>
          <w:rFonts w:eastAsia="MyriadPro-Regular"/>
          <w:sz w:val="28"/>
          <w:szCs w:val="28"/>
          <w:lang w:eastAsia="en-US"/>
        </w:rPr>
        <w:t xml:space="preserve">m  </w:t>
      </w:r>
      <w:r w:rsidRPr="00AD7280">
        <w:rPr>
          <w:rFonts w:eastAsia="MyriadPro-Regular"/>
          <w:sz w:val="28"/>
          <w:szCs w:val="28"/>
          <w:lang w:eastAsia="en-US"/>
        </w:rPr>
        <w:t>vienādojumam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="007B02ED" w:rsidRPr="007B02ED">
        <w:rPr>
          <w:rFonts w:eastAsia="MyriadPro-Regular"/>
          <w:position w:val="-24"/>
          <w:sz w:val="28"/>
          <w:szCs w:val="28"/>
          <w:lang w:eastAsia="en-US"/>
        </w:rPr>
        <w:object w:dxaOrig="1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pt;height:30.75pt" o:ole="">
            <v:imagedata r:id="rId8" o:title=""/>
          </v:shape>
          <o:OLEObject Type="Embed" ProgID="Equation.3" ShapeID="_x0000_i1030" DrawAspect="Content" ObjectID="_1376334584" r:id="rId9"/>
        </w:object>
      </w:r>
    </w:p>
    <w:p w:rsidR="00AD7280" w:rsidRPr="00AD7280" w:rsidRDefault="00AD7280" w:rsidP="00AD728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D7280">
        <w:rPr>
          <w:rFonts w:eastAsia="MyriadPro-Regular"/>
          <w:sz w:val="28"/>
          <w:szCs w:val="28"/>
          <w:lang w:eastAsia="en-US"/>
        </w:rPr>
        <w:t>a) ir viena sakne, kas vienāda ar 2;</w:t>
      </w:r>
    </w:p>
    <w:p w:rsidR="00AD7280" w:rsidRPr="00AD7280" w:rsidRDefault="00AD7280" w:rsidP="00AD728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D7280">
        <w:rPr>
          <w:rFonts w:eastAsia="MyriadPro-Regular"/>
          <w:sz w:val="28"/>
          <w:szCs w:val="28"/>
          <w:lang w:eastAsia="en-US"/>
        </w:rPr>
        <w:t>b) ir viena sakne, kas vienāda ar – 3;</w:t>
      </w:r>
    </w:p>
    <w:p w:rsidR="00D57DC6" w:rsidRPr="00AD7280" w:rsidRDefault="00AD7280" w:rsidP="00AD728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D7280">
        <w:rPr>
          <w:rFonts w:eastAsia="MyriadPro-Regular"/>
          <w:sz w:val="28"/>
          <w:szCs w:val="28"/>
          <w:lang w:eastAsia="en-US"/>
        </w:rPr>
        <w:t>c) ir divas saknes!</w:t>
      </w:r>
    </w:p>
    <w:sectPr w:rsidR="00D57DC6" w:rsidRPr="00AD7280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C2DA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B02E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C2DA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B02E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B02E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CC2DA7" w:rsidRPr="00CC2DA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B02E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150E"/>
    <w:rsid w:val="001931BE"/>
    <w:rsid w:val="001F76B6"/>
    <w:rsid w:val="00220BEF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B02ED"/>
    <w:rsid w:val="007B3B50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AD7280"/>
    <w:rsid w:val="00B92776"/>
    <w:rsid w:val="00BC0A09"/>
    <w:rsid w:val="00BC2DC3"/>
    <w:rsid w:val="00BD52D1"/>
    <w:rsid w:val="00BF5FA4"/>
    <w:rsid w:val="00C227BB"/>
    <w:rsid w:val="00C63830"/>
    <w:rsid w:val="00CC2DA7"/>
    <w:rsid w:val="00CC4D2A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2011-06-28T18:21:00Z</dcterms:created>
  <dcterms:modified xsi:type="dcterms:W3CDTF">2011-08-31T19:23:00Z</dcterms:modified>
</cp:coreProperties>
</file>