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A11399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8925C1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2010D7" w:rsidRPr="00071886" w:rsidRDefault="00071886" w:rsidP="0007188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71886">
        <w:rPr>
          <w:rFonts w:eastAsiaTheme="minorHAnsi"/>
          <w:b/>
          <w:bCs/>
          <w:sz w:val="28"/>
          <w:szCs w:val="28"/>
          <w:lang w:eastAsia="en-US"/>
        </w:rPr>
        <w:t>8. Lieto matemā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tikas valodu, lasot </w:t>
      </w:r>
      <w:r w:rsidRPr="00071886">
        <w:rPr>
          <w:rFonts w:eastAsiaTheme="minorHAnsi"/>
          <w:b/>
          <w:bCs/>
          <w:sz w:val="28"/>
          <w:szCs w:val="28"/>
          <w:lang w:eastAsia="en-US"/>
        </w:rPr>
        <w:t>daļ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veida izteiksmes </w:t>
      </w:r>
      <w:r w:rsidRPr="00071886">
        <w:rPr>
          <w:rFonts w:eastAsiaTheme="minorHAnsi"/>
          <w:b/>
          <w:bCs/>
          <w:sz w:val="28"/>
          <w:szCs w:val="28"/>
          <w:lang w:eastAsia="en-US"/>
        </w:rPr>
        <w:t>un skaidrojot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71886">
        <w:rPr>
          <w:rFonts w:eastAsiaTheme="minorHAnsi"/>
          <w:b/>
          <w:bCs/>
          <w:sz w:val="28"/>
          <w:szCs w:val="28"/>
          <w:lang w:eastAsia="en-US"/>
        </w:rPr>
        <w:t>pārveidojumu gaitu.</w:t>
      </w:r>
    </w:p>
    <w:p w:rsidR="00071886" w:rsidRPr="002010D7" w:rsidRDefault="00071886" w:rsidP="0007188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776" w:rsidRDefault="00CF6776" w:rsidP="00BC0A09">
      <w:pPr>
        <w:rPr>
          <w:i/>
          <w:sz w:val="28"/>
          <w:szCs w:val="28"/>
        </w:rPr>
      </w:pPr>
    </w:p>
    <w:p w:rsidR="00CF53C8" w:rsidRDefault="00071886" w:rsidP="0007188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71886">
        <w:rPr>
          <w:rFonts w:eastAsia="MyriadPro-Regular"/>
          <w:sz w:val="28"/>
          <w:szCs w:val="28"/>
          <w:lang w:eastAsia="en-US"/>
        </w:rPr>
        <w:t>8.1. Izlasi!</w:t>
      </w:r>
    </w:p>
    <w:p w:rsidR="00A11399" w:rsidRDefault="00A11399" w:rsidP="0007188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a)</w:t>
      </w:r>
      <w:r w:rsidRPr="00A11399">
        <w:rPr>
          <w:rFonts w:eastAsia="MyriadPro-Regular"/>
          <w:sz w:val="28"/>
          <w:szCs w:val="28"/>
          <w:lang w:eastAsia="en-US"/>
        </w:rPr>
        <w:t xml:space="preserve"> </w:t>
      </w:r>
      <w:r w:rsidRPr="00A11399">
        <w:rPr>
          <w:rFonts w:eastAsia="MyriadPro-Regular"/>
          <w:position w:val="-24"/>
          <w:sz w:val="28"/>
          <w:szCs w:val="28"/>
          <w:lang w:eastAsia="en-US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0pt;height:30.75pt" o:ole="">
            <v:imagedata r:id="rId8" o:title=""/>
          </v:shape>
          <o:OLEObject Type="Embed" ProgID="Equation.3" ShapeID="_x0000_i1031" DrawAspect="Content" ObjectID="_1376335257" r:id="rId9"/>
        </w:object>
      </w:r>
    </w:p>
    <w:p w:rsidR="00A11399" w:rsidRDefault="00A11399" w:rsidP="0007188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b)</w:t>
      </w:r>
      <w:r w:rsidRPr="00A11399">
        <w:rPr>
          <w:rFonts w:eastAsia="MyriadPro-Regular"/>
          <w:sz w:val="28"/>
          <w:szCs w:val="28"/>
          <w:lang w:eastAsia="en-US"/>
        </w:rPr>
        <w:t xml:space="preserve"> </w:t>
      </w:r>
      <w:r w:rsidRPr="00A11399">
        <w:rPr>
          <w:rFonts w:eastAsia="MyriadPro-Regular"/>
          <w:position w:val="-24"/>
          <w:sz w:val="28"/>
          <w:szCs w:val="28"/>
          <w:lang w:eastAsia="en-US"/>
        </w:rPr>
        <w:object w:dxaOrig="980" w:dyaOrig="620">
          <v:shape id="_x0000_i1037" type="#_x0000_t75" style="width:48.75pt;height:30.75pt" o:ole="">
            <v:imagedata r:id="rId10" o:title=""/>
          </v:shape>
          <o:OLEObject Type="Embed" ProgID="Equation.3" ShapeID="_x0000_i1037" DrawAspect="Content" ObjectID="_1376335258" r:id="rId11"/>
        </w:object>
      </w:r>
    </w:p>
    <w:p w:rsidR="00071886" w:rsidRPr="00071886" w:rsidRDefault="00071886" w:rsidP="0007188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071886" w:rsidRPr="00071886" w:rsidSect="009D2FAE">
      <w:headerReference w:type="default" r:id="rId12"/>
      <w:footerReference w:type="even" r:id="rId13"/>
      <w:footerReference w:type="default" r:id="rId14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703AC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A11399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703AC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1139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A11399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703AC" w:rsidRPr="003703AC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A1139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71886"/>
    <w:rsid w:val="000758C0"/>
    <w:rsid w:val="000B1849"/>
    <w:rsid w:val="000C7069"/>
    <w:rsid w:val="00113D17"/>
    <w:rsid w:val="001615AA"/>
    <w:rsid w:val="0019150E"/>
    <w:rsid w:val="001931BE"/>
    <w:rsid w:val="001F76B6"/>
    <w:rsid w:val="002010D7"/>
    <w:rsid w:val="00220BEF"/>
    <w:rsid w:val="00237E19"/>
    <w:rsid w:val="002453AC"/>
    <w:rsid w:val="002874C7"/>
    <w:rsid w:val="002A0F5D"/>
    <w:rsid w:val="002D436C"/>
    <w:rsid w:val="002F0C59"/>
    <w:rsid w:val="002F2D8E"/>
    <w:rsid w:val="00300FB0"/>
    <w:rsid w:val="00314F31"/>
    <w:rsid w:val="00317C55"/>
    <w:rsid w:val="00330500"/>
    <w:rsid w:val="00336EC8"/>
    <w:rsid w:val="003703AC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515506"/>
    <w:rsid w:val="0056382B"/>
    <w:rsid w:val="00586F29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795C2E"/>
    <w:rsid w:val="007A0236"/>
    <w:rsid w:val="007B3B50"/>
    <w:rsid w:val="008160A9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11399"/>
    <w:rsid w:val="00A81B4B"/>
    <w:rsid w:val="00A9209C"/>
    <w:rsid w:val="00AD7280"/>
    <w:rsid w:val="00B22563"/>
    <w:rsid w:val="00B7267A"/>
    <w:rsid w:val="00B92776"/>
    <w:rsid w:val="00BC0A09"/>
    <w:rsid w:val="00BC2DC3"/>
    <w:rsid w:val="00BD52D1"/>
    <w:rsid w:val="00BF5FA4"/>
    <w:rsid w:val="00C227BB"/>
    <w:rsid w:val="00C63830"/>
    <w:rsid w:val="00CC4D2A"/>
    <w:rsid w:val="00CF53C8"/>
    <w:rsid w:val="00CF6530"/>
    <w:rsid w:val="00CF6776"/>
    <w:rsid w:val="00D25D3C"/>
    <w:rsid w:val="00D57DC6"/>
    <w:rsid w:val="00DE5283"/>
    <w:rsid w:val="00E21E5A"/>
    <w:rsid w:val="00E702ED"/>
    <w:rsid w:val="00E76378"/>
    <w:rsid w:val="00E810A9"/>
    <w:rsid w:val="00E975B2"/>
    <w:rsid w:val="00EC2F09"/>
    <w:rsid w:val="00F41953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2011-06-28T18:32:00Z</dcterms:created>
  <dcterms:modified xsi:type="dcterms:W3CDTF">2011-08-31T19:34:00Z</dcterms:modified>
</cp:coreProperties>
</file>