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3. Lieto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elementu, perimetru un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laukumu attiecību</w:t>
      </w:r>
    </w:p>
    <w:p w:rsidR="001D2222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0A0E63" w:rsidRPr="00F46520" w:rsidRDefault="00F46520" w:rsidP="00F4652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t xml:space="preserve">  </w:t>
      </w:r>
      <w:r w:rsidRPr="00F46520">
        <w:rPr>
          <w:rFonts w:eastAsia="MyriadPro-Regular"/>
          <w:sz w:val="28"/>
          <w:szCs w:val="28"/>
          <w:lang w:eastAsia="en-US"/>
        </w:rPr>
        <w:t xml:space="preserve">3.5. </w:t>
      </w:r>
      <w:r>
        <w:rPr>
          <w:rFonts w:eastAsia="MyriadPro-Regular"/>
          <w:sz w:val="28"/>
          <w:szCs w:val="28"/>
          <w:lang w:eastAsia="en-US"/>
        </w:rPr>
        <w:t>Dots, ka</w:t>
      </w:r>
      <w:r w:rsidR="00AF03DC">
        <w:rPr>
          <w:rFonts w:eastAsia="MyriadPro-Regular"/>
          <w:sz w:val="28"/>
          <w:szCs w:val="28"/>
          <w:lang w:eastAsia="en-US"/>
        </w:rPr>
        <w:t xml:space="preserve"> </w:t>
      </w:r>
      <w:r w:rsidR="00AF03DC" w:rsidRPr="00AF03DC">
        <w:rPr>
          <w:rFonts w:eastAsia="MyriadPro-Regular"/>
          <w:position w:val="-24"/>
          <w:sz w:val="28"/>
          <w:szCs w:val="28"/>
          <w:lang w:eastAsia="en-US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.25pt;height:30.75pt" o:ole="">
            <v:imagedata r:id="rId8" o:title=""/>
          </v:shape>
          <o:OLEObject Type="Embed" ProgID="Equation.3" ShapeID="_x0000_i1030" DrawAspect="Content" ObjectID="_1376337086" r:id="rId9"/>
        </w:object>
      </w:r>
      <w:r w:rsidR="00AF03DC">
        <w:rPr>
          <w:rFonts w:eastAsia="MyriadPro-Regular"/>
          <w:sz w:val="28"/>
          <w:szCs w:val="28"/>
          <w:lang w:eastAsia="en-US"/>
        </w:rPr>
        <w:t xml:space="preserve">  </w:t>
      </w:r>
      <w:r>
        <w:rPr>
          <w:rFonts w:eastAsia="MyriadPro-Regular"/>
          <w:sz w:val="28"/>
          <w:szCs w:val="28"/>
          <w:lang w:eastAsia="en-US"/>
        </w:rPr>
        <w:t xml:space="preserve">  . Vai var apgalvot, ka </w:t>
      </w:r>
      <w:r w:rsidRPr="00F46520">
        <w:rPr>
          <w:rFonts w:eastAsia="MyriadPro-Regular"/>
          <w:sz w:val="28"/>
          <w:szCs w:val="28"/>
          <w:lang w:eastAsia="en-US"/>
        </w:rPr>
        <w:t>Δ</w:t>
      </w:r>
      <w:r w:rsidRPr="00F46520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F46520">
        <w:rPr>
          <w:rFonts w:eastAsia="MyriadPro-Regular"/>
          <w:sz w:val="28"/>
          <w:szCs w:val="28"/>
          <w:lang w:eastAsia="en-US"/>
        </w:rPr>
        <w:t>~ Δ</w:t>
      </w:r>
      <w:r w:rsidRPr="00F46520">
        <w:rPr>
          <w:rFonts w:eastAsia="MyriadPro-Regular"/>
          <w:i/>
          <w:iCs/>
          <w:sz w:val="28"/>
          <w:szCs w:val="28"/>
          <w:lang w:eastAsia="en-US"/>
        </w:rPr>
        <w:t>LMK</w:t>
      </w:r>
      <w:r w:rsidRPr="00F46520">
        <w:rPr>
          <w:rFonts w:eastAsia="MyriadPro-Regular"/>
          <w:sz w:val="28"/>
          <w:szCs w:val="28"/>
          <w:lang w:eastAsia="en-US"/>
        </w:rPr>
        <w:t>? Atbildi pamato!</w:t>
      </w:r>
    </w:p>
    <w:sectPr w:rsidR="000A0E63" w:rsidRPr="00F46520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F5FC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F03D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F5FC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F03D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F03D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FF5FC4" w:rsidRPr="00FF5FC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F03D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AF03DC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2011-06-28T19:18:00Z</dcterms:created>
  <dcterms:modified xsi:type="dcterms:W3CDTF">2011-08-31T20:05:00Z</dcterms:modified>
</cp:coreProperties>
</file>