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C7355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tabulas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vai kalkulatoru, lai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noteiktu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šauru leņķu sinusa,</w:t>
      </w:r>
    </w:p>
    <w:p w:rsidR="000A37A9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kosinusa, tangensa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vērtības.</w:t>
      </w:r>
    </w:p>
    <w:p w:rsidR="00CC7355" w:rsidRPr="00A80F94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CC7355" w:rsidRPr="00CC7355" w:rsidRDefault="00CC7355" w:rsidP="00CC73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C7355">
        <w:rPr>
          <w:rFonts w:eastAsia="MyriadPro-Regular"/>
          <w:sz w:val="28"/>
          <w:szCs w:val="28"/>
          <w:lang w:eastAsia="en-US"/>
        </w:rPr>
        <w:t>5.1. Nosaki ar kalkulatoru izteiksmju vērtības!</w:t>
      </w:r>
    </w:p>
    <w:p w:rsidR="00E62F4C" w:rsidRPr="00CC7355" w:rsidRDefault="00CC7355" w:rsidP="00CC73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CC7355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CC7355">
        <w:rPr>
          <w:rFonts w:eastAsia="MyriadPro-Regular"/>
          <w:sz w:val="28"/>
          <w:szCs w:val="28"/>
          <w:lang w:eastAsia="en-US"/>
        </w:rPr>
        <w:t xml:space="preserve"> 70°, </w:t>
      </w:r>
      <w:proofErr w:type="spellStart"/>
      <w:r w:rsidRPr="00CC7355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CC7355">
        <w:rPr>
          <w:rFonts w:eastAsia="MyriadPro-Regular"/>
          <w:sz w:val="28"/>
          <w:szCs w:val="28"/>
          <w:lang w:eastAsia="en-US"/>
        </w:rPr>
        <w:t xml:space="preserve"> 10°, </w:t>
      </w:r>
      <w:proofErr w:type="spellStart"/>
      <w:r w:rsidRPr="00CC7355">
        <w:rPr>
          <w:rFonts w:eastAsia="MyriadPro-Regular"/>
          <w:sz w:val="28"/>
          <w:szCs w:val="28"/>
          <w:lang w:eastAsia="en-US"/>
        </w:rPr>
        <w:t>tg</w:t>
      </w:r>
      <w:proofErr w:type="spellEnd"/>
      <w:r w:rsidRPr="00CC7355">
        <w:rPr>
          <w:rFonts w:eastAsia="MyriadPro-Regular"/>
          <w:sz w:val="28"/>
          <w:szCs w:val="28"/>
          <w:lang w:eastAsia="en-US"/>
        </w:rPr>
        <w:t xml:space="preserve"> 10°</w:t>
      </w:r>
    </w:p>
    <w:sectPr w:rsidR="00E62F4C" w:rsidRPr="00CC735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C735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735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C735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C735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2011-06-28T20:07:00Z</dcterms:created>
  <dcterms:modified xsi:type="dcterms:W3CDTF">2011-06-28T20:07:00Z</dcterms:modified>
</cp:coreProperties>
</file>