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Pr="00D75349" w:rsidRDefault="00A80F94" w:rsidP="00633C3B">
      <w:pPr>
        <w:jc w:val="center"/>
        <w:rPr>
          <w:sz w:val="28"/>
          <w:szCs w:val="28"/>
          <w:lang w:val="nl-NL"/>
        </w:rPr>
      </w:pPr>
      <w:r>
        <w:rPr>
          <w:b/>
          <w:bCs/>
          <w:sz w:val="28"/>
          <w:szCs w:val="28"/>
        </w:rPr>
        <w:t>TRIGONOMETRISKĀS SAKARĪBAS TAISNLEŅĶA TRIJSTŪRĪ</w:t>
      </w:r>
    </w:p>
    <w:p w:rsidR="00633C3B" w:rsidRPr="00FA3175" w:rsidRDefault="00633C3B" w:rsidP="00633C3B">
      <w:pPr>
        <w:jc w:val="center"/>
      </w:pPr>
    </w:p>
    <w:p w:rsidR="008925C1" w:rsidRPr="001D2222" w:rsidRDefault="00633C3B" w:rsidP="00633C3B">
      <w:pPr>
        <w:rPr>
          <w:b/>
          <w:sz w:val="28"/>
          <w:szCs w:val="28"/>
        </w:rPr>
      </w:pPr>
      <w:r w:rsidRPr="001D2222">
        <w:rPr>
          <w:b/>
          <w:sz w:val="28"/>
          <w:szCs w:val="28"/>
        </w:rPr>
        <w:t>Skolēnam sasniedzamais rezultāts:</w:t>
      </w:r>
    </w:p>
    <w:p w:rsidR="006C4858" w:rsidRPr="006C4858" w:rsidRDefault="006C4858" w:rsidP="006C4858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6C4858">
        <w:rPr>
          <w:rFonts w:eastAsiaTheme="minorHAnsi"/>
          <w:b/>
          <w:bCs/>
          <w:sz w:val="28"/>
          <w:szCs w:val="28"/>
          <w:lang w:eastAsia="en-US"/>
        </w:rPr>
        <w:t>7. Veido secī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gu un </w:t>
      </w:r>
      <w:r w:rsidRPr="006C4858">
        <w:rPr>
          <w:rFonts w:eastAsiaTheme="minorHAnsi"/>
          <w:b/>
          <w:bCs/>
          <w:sz w:val="28"/>
          <w:szCs w:val="28"/>
          <w:lang w:eastAsia="en-US"/>
        </w:rPr>
        <w:t>loģ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isku pamatojumu, </w:t>
      </w:r>
      <w:r w:rsidRPr="006C4858">
        <w:rPr>
          <w:rFonts w:eastAsiaTheme="minorHAnsi"/>
          <w:b/>
          <w:bCs/>
          <w:sz w:val="28"/>
          <w:szCs w:val="28"/>
          <w:lang w:eastAsia="en-US"/>
        </w:rPr>
        <w:t>pierādot trijstūra</w:t>
      </w:r>
    </w:p>
    <w:p w:rsidR="00932F83" w:rsidRPr="006C4858" w:rsidRDefault="006C4858" w:rsidP="006C4858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un paralelograma </w:t>
      </w:r>
      <w:r w:rsidRPr="006C4858">
        <w:rPr>
          <w:rFonts w:eastAsiaTheme="minorHAnsi"/>
          <w:b/>
          <w:bCs/>
          <w:sz w:val="28"/>
          <w:szCs w:val="28"/>
          <w:lang w:eastAsia="en-US"/>
        </w:rPr>
        <w:t>laukumu formulas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6C4858">
        <w:rPr>
          <w:rFonts w:eastAsiaTheme="minorHAnsi"/>
          <w:b/>
          <w:bCs/>
          <w:sz w:val="28"/>
          <w:szCs w:val="28"/>
          <w:lang w:eastAsia="en-US"/>
        </w:rPr>
        <w:t>S = 0,5</w:t>
      </w:r>
      <w:r w:rsidRPr="006C4858">
        <w:rPr>
          <w:rFonts w:eastAsiaTheme="minorHAnsi"/>
          <w:b/>
          <w:bCs/>
          <w:i/>
          <w:iCs/>
          <w:sz w:val="28"/>
          <w:szCs w:val="28"/>
          <w:lang w:eastAsia="en-US"/>
        </w:rPr>
        <w:t>ab</w:t>
      </w:r>
      <w:r w:rsidRPr="006C4858">
        <w:rPr>
          <w:rFonts w:eastAsiaTheme="minorHAnsi"/>
          <w:b/>
          <w:bCs/>
          <w:sz w:val="28"/>
          <w:szCs w:val="28"/>
          <w:lang w:eastAsia="en-US"/>
        </w:rPr>
        <w:t>sinC,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6C4858">
        <w:rPr>
          <w:rFonts w:eastAsiaTheme="minorHAnsi"/>
          <w:b/>
          <w:bCs/>
          <w:sz w:val="28"/>
          <w:szCs w:val="28"/>
          <w:lang w:eastAsia="en-US"/>
        </w:rPr>
        <w:t xml:space="preserve">S = </w:t>
      </w:r>
      <w:proofErr w:type="spellStart"/>
      <w:r w:rsidRPr="006C4858">
        <w:rPr>
          <w:rFonts w:eastAsiaTheme="minorHAnsi"/>
          <w:b/>
          <w:bCs/>
          <w:i/>
          <w:iCs/>
          <w:sz w:val="28"/>
          <w:szCs w:val="28"/>
          <w:lang w:eastAsia="en-US"/>
        </w:rPr>
        <w:t>ab</w:t>
      </w:r>
      <w:r w:rsidRPr="006C4858">
        <w:rPr>
          <w:rFonts w:eastAsiaTheme="minorHAnsi"/>
          <w:b/>
          <w:bCs/>
          <w:sz w:val="28"/>
          <w:szCs w:val="28"/>
          <w:lang w:eastAsia="en-US"/>
        </w:rPr>
        <w:t>sinA</w:t>
      </w:r>
      <w:proofErr w:type="spellEnd"/>
      <w:r w:rsidRPr="006C4858">
        <w:rPr>
          <w:rFonts w:eastAsiaTheme="minorHAnsi"/>
          <w:b/>
          <w:bCs/>
          <w:sz w:val="28"/>
          <w:szCs w:val="28"/>
          <w:lang w:eastAsia="en-US"/>
        </w:rPr>
        <w:t>.</w:t>
      </w:r>
    </w:p>
    <w:p w:rsidR="006C4858" w:rsidRPr="00A80F94" w:rsidRDefault="006C4858" w:rsidP="006C4858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467D38" w:rsidRDefault="00633C3B" w:rsidP="00BC0A09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  <w:r w:rsidR="001006FB">
        <w:rPr>
          <w:i/>
          <w:sz w:val="28"/>
          <w:szCs w:val="28"/>
        </w:rPr>
        <w:t xml:space="preserve"> </w:t>
      </w:r>
    </w:p>
    <w:p w:rsidR="00E768B0" w:rsidRPr="00B117F4" w:rsidRDefault="00E768B0" w:rsidP="00BC0A09">
      <w:pPr>
        <w:rPr>
          <w:i/>
          <w:sz w:val="28"/>
          <w:szCs w:val="28"/>
        </w:rPr>
      </w:pPr>
    </w:p>
    <w:p w:rsidR="00012E31" w:rsidRPr="00012E31" w:rsidRDefault="00012E31" w:rsidP="00012E31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012E31">
        <w:rPr>
          <w:rFonts w:eastAsia="MyriadPro-Regular"/>
          <w:sz w:val="28"/>
          <w:szCs w:val="28"/>
          <w:lang w:eastAsia="en-US"/>
        </w:rPr>
        <w:t>7.2. Izmantojot doto informā</w:t>
      </w:r>
      <w:r>
        <w:rPr>
          <w:rFonts w:eastAsia="MyriadPro-Regular"/>
          <w:sz w:val="28"/>
          <w:szCs w:val="28"/>
          <w:lang w:eastAsia="en-US"/>
        </w:rPr>
        <w:t xml:space="preserve">ciju, paskaidro </w:t>
      </w:r>
      <w:r w:rsidRPr="00012E31">
        <w:rPr>
          <w:rFonts w:eastAsia="MyriadPro-Regular"/>
          <w:sz w:val="28"/>
          <w:szCs w:val="28"/>
          <w:lang w:eastAsia="en-US"/>
        </w:rPr>
        <w:t>trijstūra laukuma formulas</w:t>
      </w:r>
    </w:p>
    <w:p w:rsidR="00012E31" w:rsidRDefault="00012E31" w:rsidP="00012E31">
      <w:pPr>
        <w:autoSpaceDE w:val="0"/>
        <w:autoSpaceDN w:val="0"/>
        <w:adjustRightInd w:val="0"/>
        <w:jc w:val="center"/>
        <w:rPr>
          <w:rFonts w:eastAsia="MyriadPro-Regular"/>
          <w:sz w:val="28"/>
          <w:szCs w:val="28"/>
          <w:lang w:eastAsia="en-US"/>
        </w:rPr>
      </w:pPr>
      <w:r>
        <w:rPr>
          <w:rFonts w:eastAsia="MyriadPro-Regular"/>
          <w:noProof/>
          <w:sz w:val="28"/>
          <w:szCs w:val="28"/>
        </w:rPr>
        <w:drawing>
          <wp:inline distT="0" distB="0" distL="0" distR="0">
            <wp:extent cx="838200" cy="350292"/>
            <wp:effectExtent l="19050" t="0" r="0" b="0"/>
            <wp:docPr id="114" name="Attēls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3502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4858" w:rsidRDefault="00012E31" w:rsidP="00012E31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012E31">
        <w:rPr>
          <w:rFonts w:eastAsia="MyriadPro-Regular"/>
          <w:sz w:val="28"/>
          <w:szCs w:val="28"/>
          <w:lang w:eastAsia="en-US"/>
        </w:rPr>
        <w:t>iegūšanu!</w:t>
      </w:r>
    </w:p>
    <w:p w:rsidR="00A65B3D" w:rsidRDefault="00A65B3D" w:rsidP="00012E31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A65B3D">
        <w:rPr>
          <w:rFonts w:eastAsia="MyriadPro-Regular"/>
          <w:sz w:val="28"/>
          <w:szCs w:val="28"/>
          <w:lang w:eastAsia="en-US"/>
        </w:rPr>
        <w:drawing>
          <wp:inline distT="0" distB="0" distL="0" distR="0">
            <wp:extent cx="2200275" cy="771525"/>
            <wp:effectExtent l="19050" t="0" r="9525" b="0"/>
            <wp:docPr id="4" name="Attēls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b="672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5B3D" w:rsidRDefault="00A65B3D" w:rsidP="00012E31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A65B3D">
        <w:rPr>
          <w:rFonts w:eastAsia="MyriadPro-Regular"/>
          <w:sz w:val="28"/>
          <w:szCs w:val="28"/>
          <w:lang w:eastAsia="en-US"/>
        </w:rPr>
        <w:drawing>
          <wp:inline distT="0" distB="0" distL="0" distR="0">
            <wp:extent cx="2200275" cy="771525"/>
            <wp:effectExtent l="19050" t="0" r="9525" b="0"/>
            <wp:docPr id="3" name="Attēls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t="30364" b="368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5B3D" w:rsidRDefault="00A65B3D" w:rsidP="00012E31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</w:p>
    <w:p w:rsidR="00A65B3D" w:rsidRDefault="00A65B3D" w:rsidP="00012E31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</w:p>
    <w:p w:rsidR="00A65B3D" w:rsidRDefault="00A65B3D" w:rsidP="00A65B3D">
      <w:pPr>
        <w:autoSpaceDE w:val="0"/>
        <w:autoSpaceDN w:val="0"/>
        <w:adjustRightInd w:val="0"/>
        <w:rPr>
          <w:rFonts w:eastAsia="MyriadPro-Regular"/>
          <w:noProof/>
          <w:sz w:val="28"/>
          <w:szCs w:val="28"/>
        </w:rPr>
      </w:pPr>
      <w:r w:rsidRPr="00A65B3D">
        <w:rPr>
          <w:rFonts w:eastAsia="MyriadPro-Regular"/>
          <w:noProof/>
          <w:sz w:val="28"/>
          <w:szCs w:val="28"/>
        </w:rPr>
        <w:drawing>
          <wp:inline distT="0" distB="0" distL="0" distR="0">
            <wp:extent cx="2200275" cy="885825"/>
            <wp:effectExtent l="19050" t="0" r="9525" b="0"/>
            <wp:docPr id="2" name="Attēls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t="623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2E31" w:rsidRPr="00012E31" w:rsidRDefault="00012E31" w:rsidP="00A65B3D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</w:p>
    <w:sectPr w:rsidR="00012E31" w:rsidRPr="00012E31" w:rsidSect="009D2FAE">
      <w:headerReference w:type="default" r:id="rId10"/>
      <w:footerReference w:type="even" r:id="rId11"/>
      <w:footerReference w:type="default" r:id="rId12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36C" w:rsidRDefault="002D436C" w:rsidP="002D436C">
      <w:r>
        <w:separator/>
      </w:r>
    </w:p>
  </w:endnote>
  <w:endnote w:type="continuationSeparator" w:id="1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MyriadPro-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7" w:usb1="08070000" w:usb2="00000010" w:usb3="00000000" w:csb0="0002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0E35BD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867DFE" w:rsidRDefault="00A65B3D" w:rsidP="00CE2263">
    <w:pPr>
      <w:pStyle w:val="Kjen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0E35BD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A65B3D">
      <w:rPr>
        <w:rStyle w:val="Lappusesnumurs"/>
        <w:noProof/>
      </w:rPr>
      <w:t>1</w:t>
    </w:r>
    <w:r>
      <w:rPr>
        <w:rStyle w:val="Lappusesnumurs"/>
      </w:rPr>
      <w:fldChar w:fldCharType="end"/>
    </w:r>
  </w:p>
  <w:p w:rsidR="00867DFE" w:rsidRDefault="00A65B3D" w:rsidP="00894B72">
    <w:pPr>
      <w:pStyle w:val="Kjene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36C" w:rsidRDefault="002D436C" w:rsidP="002D436C">
      <w:r>
        <w:separator/>
      </w:r>
    </w:p>
  </w:footnote>
  <w:footnote w:type="continuationSeparator" w:id="1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Galvene"/>
      <w:jc w:val="right"/>
      <w:rPr>
        <w:vertAlign w:val="superscript"/>
      </w:rPr>
    </w:pPr>
    <w:r>
      <w:rPr>
        <w:vertAlign w:val="superscript"/>
      </w:rPr>
      <w:t xml:space="preserve">© VISC  </w:t>
    </w:r>
    <w:r w:rsidR="000E35BD" w:rsidRPr="000E35BD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A65B3D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4018A"/>
    <w:multiLevelType w:val="multilevel"/>
    <w:tmpl w:val="82A0D39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/>
  <w:rsids>
    <w:rsidRoot w:val="00633C3B"/>
    <w:rsid w:val="00003DD2"/>
    <w:rsid w:val="00012E31"/>
    <w:rsid w:val="0003793A"/>
    <w:rsid w:val="00062700"/>
    <w:rsid w:val="00071886"/>
    <w:rsid w:val="000758C0"/>
    <w:rsid w:val="000A0E63"/>
    <w:rsid w:val="000A37A9"/>
    <w:rsid w:val="000A7C77"/>
    <w:rsid w:val="000B1849"/>
    <w:rsid w:val="000C7069"/>
    <w:rsid w:val="000E35BD"/>
    <w:rsid w:val="000F5864"/>
    <w:rsid w:val="001006FB"/>
    <w:rsid w:val="001056CF"/>
    <w:rsid w:val="001136CE"/>
    <w:rsid w:val="00113D17"/>
    <w:rsid w:val="00136FA3"/>
    <w:rsid w:val="001615AA"/>
    <w:rsid w:val="0019150E"/>
    <w:rsid w:val="001931BE"/>
    <w:rsid w:val="001D2222"/>
    <w:rsid w:val="001F76B6"/>
    <w:rsid w:val="002010D7"/>
    <w:rsid w:val="0021578A"/>
    <w:rsid w:val="00220BEF"/>
    <w:rsid w:val="00232794"/>
    <w:rsid w:val="00232E60"/>
    <w:rsid w:val="00236C7A"/>
    <w:rsid w:val="00237E19"/>
    <w:rsid w:val="002453AC"/>
    <w:rsid w:val="002722AF"/>
    <w:rsid w:val="00274E4E"/>
    <w:rsid w:val="002874C7"/>
    <w:rsid w:val="002A0F5D"/>
    <w:rsid w:val="002B7560"/>
    <w:rsid w:val="002C174A"/>
    <w:rsid w:val="002D436C"/>
    <w:rsid w:val="002E596E"/>
    <w:rsid w:val="002F0C59"/>
    <w:rsid w:val="002F2D8E"/>
    <w:rsid w:val="00300FB0"/>
    <w:rsid w:val="00314F31"/>
    <w:rsid w:val="0031756E"/>
    <w:rsid w:val="00317C55"/>
    <w:rsid w:val="00330500"/>
    <w:rsid w:val="00336EC8"/>
    <w:rsid w:val="00364A1B"/>
    <w:rsid w:val="0036668B"/>
    <w:rsid w:val="003750B6"/>
    <w:rsid w:val="00375662"/>
    <w:rsid w:val="0037569A"/>
    <w:rsid w:val="003837B9"/>
    <w:rsid w:val="00390F88"/>
    <w:rsid w:val="00392366"/>
    <w:rsid w:val="003953C6"/>
    <w:rsid w:val="003A7149"/>
    <w:rsid w:val="003C563B"/>
    <w:rsid w:val="003D43AD"/>
    <w:rsid w:val="00401F3F"/>
    <w:rsid w:val="00402C50"/>
    <w:rsid w:val="00425324"/>
    <w:rsid w:val="00442CA1"/>
    <w:rsid w:val="00467D38"/>
    <w:rsid w:val="004973BF"/>
    <w:rsid w:val="004B26F1"/>
    <w:rsid w:val="004C5796"/>
    <w:rsid w:val="004D21AA"/>
    <w:rsid w:val="0050578F"/>
    <w:rsid w:val="00510582"/>
    <w:rsid w:val="00515506"/>
    <w:rsid w:val="0052618C"/>
    <w:rsid w:val="00557F37"/>
    <w:rsid w:val="0056382B"/>
    <w:rsid w:val="005652D0"/>
    <w:rsid w:val="00586F29"/>
    <w:rsid w:val="005A2753"/>
    <w:rsid w:val="005E037A"/>
    <w:rsid w:val="005E7EEA"/>
    <w:rsid w:val="006108FF"/>
    <w:rsid w:val="00610B8D"/>
    <w:rsid w:val="00633C3B"/>
    <w:rsid w:val="0066071F"/>
    <w:rsid w:val="006A26C5"/>
    <w:rsid w:val="006C4858"/>
    <w:rsid w:val="006F034A"/>
    <w:rsid w:val="006F07F2"/>
    <w:rsid w:val="006F4111"/>
    <w:rsid w:val="00703118"/>
    <w:rsid w:val="007217DD"/>
    <w:rsid w:val="007463C7"/>
    <w:rsid w:val="00781B2F"/>
    <w:rsid w:val="00795C2E"/>
    <w:rsid w:val="007A0236"/>
    <w:rsid w:val="007B3B50"/>
    <w:rsid w:val="007C6F00"/>
    <w:rsid w:val="007D4920"/>
    <w:rsid w:val="007E6B96"/>
    <w:rsid w:val="007F4C88"/>
    <w:rsid w:val="008160A9"/>
    <w:rsid w:val="00821FB2"/>
    <w:rsid w:val="00824852"/>
    <w:rsid w:val="00841F4E"/>
    <w:rsid w:val="00842245"/>
    <w:rsid w:val="00861835"/>
    <w:rsid w:val="00871D18"/>
    <w:rsid w:val="00885D6C"/>
    <w:rsid w:val="008925C1"/>
    <w:rsid w:val="00894B0F"/>
    <w:rsid w:val="00895CE6"/>
    <w:rsid w:val="008A14E6"/>
    <w:rsid w:val="008A6AE3"/>
    <w:rsid w:val="008D5284"/>
    <w:rsid w:val="009073F2"/>
    <w:rsid w:val="00921291"/>
    <w:rsid w:val="00932F83"/>
    <w:rsid w:val="009368A6"/>
    <w:rsid w:val="00941ECD"/>
    <w:rsid w:val="009628EE"/>
    <w:rsid w:val="009B0092"/>
    <w:rsid w:val="009E08E0"/>
    <w:rsid w:val="00A35E17"/>
    <w:rsid w:val="00A456A5"/>
    <w:rsid w:val="00A64E57"/>
    <w:rsid w:val="00A65B3D"/>
    <w:rsid w:val="00A80F94"/>
    <w:rsid w:val="00A81B4B"/>
    <w:rsid w:val="00A91B4F"/>
    <w:rsid w:val="00A91D10"/>
    <w:rsid w:val="00A9209C"/>
    <w:rsid w:val="00AD7280"/>
    <w:rsid w:val="00B01122"/>
    <w:rsid w:val="00B04BE5"/>
    <w:rsid w:val="00B117F4"/>
    <w:rsid w:val="00B22563"/>
    <w:rsid w:val="00B5352F"/>
    <w:rsid w:val="00B7267A"/>
    <w:rsid w:val="00B87ABA"/>
    <w:rsid w:val="00B92776"/>
    <w:rsid w:val="00BA7EA7"/>
    <w:rsid w:val="00BB4E5B"/>
    <w:rsid w:val="00BC0A09"/>
    <w:rsid w:val="00BC2DC3"/>
    <w:rsid w:val="00BD52D1"/>
    <w:rsid w:val="00BF5FA4"/>
    <w:rsid w:val="00C13B74"/>
    <w:rsid w:val="00C227BB"/>
    <w:rsid w:val="00C507B2"/>
    <w:rsid w:val="00C63830"/>
    <w:rsid w:val="00C87E7C"/>
    <w:rsid w:val="00C942E5"/>
    <w:rsid w:val="00CB2CFB"/>
    <w:rsid w:val="00CC4D2A"/>
    <w:rsid w:val="00CC7355"/>
    <w:rsid w:val="00CD3945"/>
    <w:rsid w:val="00CE5F13"/>
    <w:rsid w:val="00CF53C8"/>
    <w:rsid w:val="00CF6530"/>
    <w:rsid w:val="00CF6776"/>
    <w:rsid w:val="00D009A4"/>
    <w:rsid w:val="00D03D16"/>
    <w:rsid w:val="00D25D3C"/>
    <w:rsid w:val="00D53899"/>
    <w:rsid w:val="00D57DC6"/>
    <w:rsid w:val="00D75349"/>
    <w:rsid w:val="00D85C4D"/>
    <w:rsid w:val="00DE5283"/>
    <w:rsid w:val="00DF3DF8"/>
    <w:rsid w:val="00E21E5A"/>
    <w:rsid w:val="00E53D45"/>
    <w:rsid w:val="00E62F4C"/>
    <w:rsid w:val="00E702ED"/>
    <w:rsid w:val="00E76378"/>
    <w:rsid w:val="00E768B0"/>
    <w:rsid w:val="00E810A9"/>
    <w:rsid w:val="00E975B2"/>
    <w:rsid w:val="00EC2F09"/>
    <w:rsid w:val="00ED2506"/>
    <w:rsid w:val="00EE0C5F"/>
    <w:rsid w:val="00EF73C9"/>
    <w:rsid w:val="00F31440"/>
    <w:rsid w:val="00F37B1D"/>
    <w:rsid w:val="00F41953"/>
    <w:rsid w:val="00F46520"/>
    <w:rsid w:val="00F506FE"/>
    <w:rsid w:val="00F93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Virsraksts1">
    <w:name w:val="heading 1"/>
    <w:basedOn w:val="Parastais"/>
    <w:next w:val="Parastais"/>
    <w:link w:val="Virsraksts1Rakstz"/>
    <w:uiPriority w:val="9"/>
    <w:qFormat/>
    <w:rsid w:val="002453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ais"/>
    <w:link w:val="GalveneRakstz"/>
    <w:rsid w:val="00633C3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ais"/>
    <w:link w:val="KjeneRakstz"/>
    <w:rsid w:val="00633C3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Lappusesnumurs">
    <w:name w:val="page number"/>
    <w:basedOn w:val="Noklusjumarindkopasfonts"/>
    <w:rsid w:val="00633C3B"/>
  </w:style>
  <w:style w:type="paragraph" w:styleId="Balonteksts">
    <w:name w:val="Balloon Text"/>
    <w:basedOn w:val="Parastais"/>
    <w:link w:val="BalontekstsRakstz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Sarakstarindkopa">
    <w:name w:val="List Paragraph"/>
    <w:basedOn w:val="Parastais"/>
    <w:uiPriority w:val="34"/>
    <w:qFormat/>
    <w:rsid w:val="00CF6530"/>
    <w:pPr>
      <w:ind w:left="720"/>
      <w:contextualSpacing/>
    </w:pPr>
  </w:style>
  <w:style w:type="character" w:customStyle="1" w:styleId="Virsraksts1Rakstz">
    <w:name w:val="Virsraksts 1 Rakstz."/>
    <w:basedOn w:val="Noklusjumarindkopasfonts"/>
    <w:link w:val="Virsraksts1"/>
    <w:uiPriority w:val="9"/>
    <w:rsid w:val="002453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A4EB9-853A-4D11-A883-EADF1274D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200</Words>
  <Characters>114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Ainars</dc:creator>
  <cp:lastModifiedBy>Ainars</cp:lastModifiedBy>
  <cp:revision>3</cp:revision>
  <dcterms:created xsi:type="dcterms:W3CDTF">2011-06-28T20:18:00Z</dcterms:created>
  <dcterms:modified xsi:type="dcterms:W3CDTF">2011-08-31T20:14:00Z</dcterms:modified>
</cp:coreProperties>
</file>