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C83705" w:rsidRDefault="00C83705" w:rsidP="00C8370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83705">
        <w:rPr>
          <w:rFonts w:eastAsiaTheme="minorHAnsi"/>
          <w:b/>
          <w:bCs/>
          <w:sz w:val="28"/>
          <w:szCs w:val="28"/>
          <w:lang w:eastAsia="en-US"/>
        </w:rPr>
        <w:t>10.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 xml:space="preserve">ar </w:t>
      </w:r>
      <w:proofErr w:type="spellStart"/>
      <w:r w:rsidRPr="00C83705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palīdzību modelē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reālus procesus</w:t>
      </w:r>
    </w:p>
    <w:p w:rsidR="00E45575" w:rsidRPr="00C83705" w:rsidRDefault="00C83705" w:rsidP="00C8370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83705">
        <w:rPr>
          <w:rFonts w:eastAsiaTheme="minorHAnsi"/>
          <w:b/>
          <w:bCs/>
          <w:sz w:val="28"/>
          <w:szCs w:val="28"/>
          <w:lang w:eastAsia="en-US"/>
        </w:rPr>
        <w:t>un izskaidrot 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os procesus, ja dots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grafiks.</w:t>
      </w:r>
    </w:p>
    <w:p w:rsidR="00C83705" w:rsidRDefault="00C83705" w:rsidP="00C83705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F271B" w:rsidRPr="00DC3993" w:rsidRDefault="00DC3993" w:rsidP="00DC399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3993">
        <w:rPr>
          <w:rFonts w:eastAsia="MyriadPro-Regular"/>
          <w:sz w:val="28"/>
          <w:szCs w:val="28"/>
          <w:lang w:eastAsia="en-US"/>
        </w:rPr>
        <w:t>10.4. Taisnleņķa trijstūra kateš</w:t>
      </w:r>
      <w:r>
        <w:rPr>
          <w:rFonts w:eastAsia="MyriadPro-Regular"/>
          <w:sz w:val="28"/>
          <w:szCs w:val="28"/>
          <w:lang w:eastAsia="en-US"/>
        </w:rPr>
        <w:t xml:space="preserve">u summa ir 8. </w:t>
      </w:r>
      <w:r w:rsidRPr="00DC3993">
        <w:rPr>
          <w:rFonts w:eastAsia="MyriadPro-Regular"/>
          <w:sz w:val="28"/>
          <w:szCs w:val="28"/>
          <w:lang w:eastAsia="en-US"/>
        </w:rPr>
        <w:t>Uzraksti formulu, kas attēlo trijstūra laukumu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C3993">
        <w:rPr>
          <w:rFonts w:eastAsia="MyriadPro-Regular"/>
          <w:i/>
          <w:iCs/>
          <w:sz w:val="28"/>
          <w:szCs w:val="28"/>
          <w:lang w:eastAsia="en-US"/>
        </w:rPr>
        <w:t xml:space="preserve">S </w:t>
      </w:r>
      <w:r w:rsidRPr="00DC3993">
        <w:rPr>
          <w:rFonts w:eastAsia="MyriadPro-Regular"/>
          <w:sz w:val="28"/>
          <w:szCs w:val="28"/>
          <w:lang w:eastAsia="en-US"/>
        </w:rPr>
        <w:t>atkarībā no katešu garumiem! Konstruē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C3993">
        <w:rPr>
          <w:rFonts w:eastAsia="MyriadPro-Regular"/>
          <w:sz w:val="28"/>
          <w:szCs w:val="28"/>
          <w:lang w:eastAsia="en-US"/>
        </w:rPr>
        <w:t>funkcijas grafiku! Ar kādām katešu vērtībā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DC3993">
        <w:rPr>
          <w:rFonts w:eastAsia="MyriadPro-Regular"/>
          <w:sz w:val="28"/>
          <w:szCs w:val="28"/>
          <w:lang w:eastAsia="en-US"/>
        </w:rPr>
        <w:t>trijstūra laukums ir vislielākais?</w:t>
      </w:r>
    </w:p>
    <w:sectPr w:rsidR="005F271B" w:rsidRPr="00DC399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C399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C399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C399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C399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2011-06-28T21:43:00Z</dcterms:created>
  <dcterms:modified xsi:type="dcterms:W3CDTF">2011-06-28T21:43:00Z</dcterms:modified>
</cp:coreProperties>
</file>