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60461C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KVADRĀTFUNKCIJA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700DEF" w:rsidRDefault="00D640E4" w:rsidP="00D640E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D640E4">
        <w:rPr>
          <w:rFonts w:eastAsiaTheme="minorHAnsi"/>
          <w:b/>
          <w:bCs/>
          <w:sz w:val="28"/>
          <w:szCs w:val="28"/>
          <w:lang w:eastAsia="en-US"/>
        </w:rPr>
        <w:t>2. Uzzīmē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D640E4">
        <w:rPr>
          <w:rFonts w:eastAsiaTheme="minorHAnsi"/>
          <w:b/>
          <w:bCs/>
          <w:sz w:val="28"/>
          <w:szCs w:val="28"/>
          <w:lang w:eastAsia="en-US"/>
        </w:rPr>
        <w:t>kvadrā</w:t>
      </w:r>
      <w:r>
        <w:rPr>
          <w:rFonts w:eastAsiaTheme="minorHAnsi"/>
          <w:b/>
          <w:bCs/>
          <w:sz w:val="28"/>
          <w:szCs w:val="28"/>
          <w:lang w:eastAsia="en-US"/>
        </w:rPr>
        <w:t>tfunkcijas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640E4">
        <w:rPr>
          <w:rFonts w:eastAsiaTheme="minorHAnsi"/>
          <w:b/>
          <w:bCs/>
          <w:sz w:val="28"/>
          <w:szCs w:val="28"/>
          <w:lang w:eastAsia="en-US"/>
        </w:rPr>
        <w:t>grafiku.</w:t>
      </w:r>
    </w:p>
    <w:p w:rsidR="00D640E4" w:rsidRPr="00D640E4" w:rsidRDefault="00D640E4" w:rsidP="00D640E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E768B0" w:rsidRPr="009B76EA" w:rsidRDefault="00E768B0" w:rsidP="00BC0A09">
      <w:pPr>
        <w:rPr>
          <w:i/>
          <w:sz w:val="28"/>
          <w:szCs w:val="28"/>
        </w:rPr>
      </w:pPr>
    </w:p>
    <w:p w:rsidR="009B76EA" w:rsidRPr="009B76EA" w:rsidRDefault="009B76EA" w:rsidP="009B76E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B76EA">
        <w:rPr>
          <w:rFonts w:eastAsia="MyriadPro-Regular"/>
          <w:sz w:val="28"/>
          <w:szCs w:val="28"/>
          <w:lang w:eastAsia="en-US"/>
        </w:rPr>
        <w:t xml:space="preserve">2.3. Izmanto doto </w:t>
      </w:r>
      <w:proofErr w:type="spellStart"/>
      <w:r w:rsidRPr="009B76EA">
        <w:rPr>
          <w:rFonts w:eastAsia="MyriadPro-Regular"/>
          <w:sz w:val="28"/>
          <w:szCs w:val="28"/>
          <w:lang w:eastAsia="en-US"/>
        </w:rPr>
        <w:t>kvadrā</w:t>
      </w:r>
      <w:r>
        <w:rPr>
          <w:rFonts w:eastAsia="MyriadPro-Regular"/>
          <w:sz w:val="28"/>
          <w:szCs w:val="28"/>
          <w:lang w:eastAsia="en-US"/>
        </w:rPr>
        <w:t>tfunkcijas</w:t>
      </w:r>
      <w:proofErr w:type="spellEnd"/>
      <w:r>
        <w:rPr>
          <w:rFonts w:eastAsia="MyriadPro-Regular"/>
          <w:sz w:val="28"/>
          <w:szCs w:val="28"/>
          <w:lang w:eastAsia="en-US"/>
        </w:rPr>
        <w:t xml:space="preserve"> grafika </w:t>
      </w:r>
      <w:r w:rsidRPr="009B76EA">
        <w:rPr>
          <w:rFonts w:eastAsia="MyriadPro-Regular"/>
          <w:sz w:val="28"/>
          <w:szCs w:val="28"/>
          <w:lang w:eastAsia="en-US"/>
        </w:rPr>
        <w:t>zīmēšanas plānu!</w:t>
      </w:r>
    </w:p>
    <w:p w:rsidR="009B76EA" w:rsidRPr="009B76EA" w:rsidRDefault="009B76EA" w:rsidP="009B76E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B76EA">
        <w:rPr>
          <w:rFonts w:eastAsia="MyriadPro-Regular"/>
          <w:sz w:val="28"/>
          <w:szCs w:val="28"/>
          <w:lang w:eastAsia="en-US"/>
        </w:rPr>
        <w:t>a) Secina par parabolas zaru vērsumu.</w:t>
      </w:r>
    </w:p>
    <w:p w:rsidR="009B76EA" w:rsidRPr="009B76EA" w:rsidRDefault="009B76EA" w:rsidP="009B76E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B76EA">
        <w:rPr>
          <w:rFonts w:eastAsia="MyriadPro-Regular"/>
          <w:sz w:val="28"/>
          <w:szCs w:val="28"/>
          <w:lang w:eastAsia="en-US"/>
        </w:rPr>
        <w:t>b) Atrod</w:t>
      </w:r>
      <w:r>
        <w:rPr>
          <w:rFonts w:eastAsia="MyriadPro-Regular"/>
          <w:sz w:val="28"/>
          <w:szCs w:val="28"/>
          <w:lang w:eastAsia="en-US"/>
        </w:rPr>
        <w:t xml:space="preserve"> parabolas un x ass krustpunktu </w:t>
      </w:r>
      <w:r w:rsidRPr="009B76EA">
        <w:rPr>
          <w:rFonts w:eastAsia="MyriadPro-Regular"/>
          <w:sz w:val="28"/>
          <w:szCs w:val="28"/>
          <w:lang w:eastAsia="en-US"/>
        </w:rPr>
        <w:t>koordinātas.</w:t>
      </w:r>
    </w:p>
    <w:p w:rsidR="009B76EA" w:rsidRPr="009B76EA" w:rsidRDefault="009B76EA" w:rsidP="009B76E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B76EA">
        <w:rPr>
          <w:rFonts w:eastAsia="MyriadPro-Regular"/>
          <w:sz w:val="28"/>
          <w:szCs w:val="28"/>
          <w:lang w:eastAsia="en-US"/>
        </w:rPr>
        <w:t>c) Aprēķina parabolas virsotnes koordinātas.</w:t>
      </w:r>
    </w:p>
    <w:p w:rsidR="009B76EA" w:rsidRPr="009B76EA" w:rsidRDefault="009B76EA" w:rsidP="009B76E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B76EA">
        <w:rPr>
          <w:rFonts w:eastAsia="MyriadPro-Regular"/>
          <w:sz w:val="28"/>
          <w:szCs w:val="28"/>
          <w:lang w:eastAsia="en-US"/>
        </w:rPr>
        <w:t>d) Atrod</w:t>
      </w:r>
      <w:r>
        <w:rPr>
          <w:rFonts w:eastAsia="MyriadPro-Regular"/>
          <w:sz w:val="28"/>
          <w:szCs w:val="28"/>
          <w:lang w:eastAsia="en-US"/>
        </w:rPr>
        <w:t xml:space="preserve"> parabolas un y ass krustpunkta </w:t>
      </w:r>
      <w:r w:rsidRPr="009B76EA">
        <w:rPr>
          <w:rFonts w:eastAsia="MyriadPro-Regular"/>
          <w:sz w:val="28"/>
          <w:szCs w:val="28"/>
          <w:lang w:eastAsia="en-US"/>
        </w:rPr>
        <w:t>koordinātas.</w:t>
      </w:r>
    </w:p>
    <w:p w:rsidR="009B76EA" w:rsidRPr="009B76EA" w:rsidRDefault="009B76EA" w:rsidP="009B76E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B76EA">
        <w:rPr>
          <w:rFonts w:eastAsia="MyriadPro-Regular"/>
          <w:sz w:val="28"/>
          <w:szCs w:val="28"/>
          <w:lang w:eastAsia="en-US"/>
        </w:rPr>
        <w:t>e) Atrod papildpunktus.</w:t>
      </w:r>
    </w:p>
    <w:p w:rsidR="00636B19" w:rsidRPr="009B76EA" w:rsidRDefault="009B76EA" w:rsidP="009B76E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B76EA">
        <w:rPr>
          <w:rFonts w:eastAsia="MyriadPro-Regular"/>
          <w:sz w:val="28"/>
          <w:szCs w:val="28"/>
          <w:lang w:eastAsia="en-US"/>
        </w:rPr>
        <w:t>Papildini šo plānu, norādot, kā izpildī</w:t>
      </w:r>
      <w:r>
        <w:rPr>
          <w:rFonts w:eastAsia="MyriadPro-Regular"/>
          <w:sz w:val="28"/>
          <w:szCs w:val="28"/>
          <w:lang w:eastAsia="en-US"/>
        </w:rPr>
        <w:t xml:space="preserve">t katru </w:t>
      </w:r>
      <w:r w:rsidRPr="009B76EA">
        <w:rPr>
          <w:rFonts w:eastAsia="MyriadPro-Regular"/>
          <w:sz w:val="28"/>
          <w:szCs w:val="28"/>
          <w:lang w:eastAsia="en-US"/>
        </w:rPr>
        <w:t>plāna punkta prasību!</w:t>
      </w:r>
    </w:p>
    <w:sectPr w:rsidR="00636B19" w:rsidRPr="009B76EA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9B76EA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B76EA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9B76EA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E53D45" w:rsidRPr="00E53D45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9B76EA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12E31"/>
    <w:rsid w:val="0003793A"/>
    <w:rsid w:val="00062700"/>
    <w:rsid w:val="00071886"/>
    <w:rsid w:val="000758C0"/>
    <w:rsid w:val="000A0E63"/>
    <w:rsid w:val="000A37A9"/>
    <w:rsid w:val="000A7C77"/>
    <w:rsid w:val="000B1849"/>
    <w:rsid w:val="000C7069"/>
    <w:rsid w:val="000F5864"/>
    <w:rsid w:val="001006FB"/>
    <w:rsid w:val="001056CF"/>
    <w:rsid w:val="001136CE"/>
    <w:rsid w:val="00113D17"/>
    <w:rsid w:val="00136FA3"/>
    <w:rsid w:val="001615AA"/>
    <w:rsid w:val="0019150E"/>
    <w:rsid w:val="001931BE"/>
    <w:rsid w:val="001D2222"/>
    <w:rsid w:val="001F76B6"/>
    <w:rsid w:val="002010D7"/>
    <w:rsid w:val="0021578A"/>
    <w:rsid w:val="00220BEF"/>
    <w:rsid w:val="00232794"/>
    <w:rsid w:val="00232E60"/>
    <w:rsid w:val="00236C7A"/>
    <w:rsid w:val="00237E19"/>
    <w:rsid w:val="002453AC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D436C"/>
    <w:rsid w:val="002E596E"/>
    <w:rsid w:val="002F0C59"/>
    <w:rsid w:val="002F2D8E"/>
    <w:rsid w:val="00300FB0"/>
    <w:rsid w:val="00314F31"/>
    <w:rsid w:val="0031756E"/>
    <w:rsid w:val="00317C55"/>
    <w:rsid w:val="00330500"/>
    <w:rsid w:val="00336EC8"/>
    <w:rsid w:val="00342B42"/>
    <w:rsid w:val="00364A1B"/>
    <w:rsid w:val="0036668B"/>
    <w:rsid w:val="00374767"/>
    <w:rsid w:val="003750B6"/>
    <w:rsid w:val="00375662"/>
    <w:rsid w:val="0037569A"/>
    <w:rsid w:val="003837B9"/>
    <w:rsid w:val="00390F88"/>
    <w:rsid w:val="00392366"/>
    <w:rsid w:val="003953C6"/>
    <w:rsid w:val="003A7149"/>
    <w:rsid w:val="003C563B"/>
    <w:rsid w:val="003D43AD"/>
    <w:rsid w:val="00401F3F"/>
    <w:rsid w:val="00402C50"/>
    <w:rsid w:val="00425324"/>
    <w:rsid w:val="00442CA1"/>
    <w:rsid w:val="00467D38"/>
    <w:rsid w:val="004973BF"/>
    <w:rsid w:val="004B26F1"/>
    <w:rsid w:val="004C5796"/>
    <w:rsid w:val="004D21AA"/>
    <w:rsid w:val="004F39D4"/>
    <w:rsid w:val="0050578F"/>
    <w:rsid w:val="00510582"/>
    <w:rsid w:val="00515506"/>
    <w:rsid w:val="0052618C"/>
    <w:rsid w:val="00557F37"/>
    <w:rsid w:val="0056382B"/>
    <w:rsid w:val="005652D0"/>
    <w:rsid w:val="005760FA"/>
    <w:rsid w:val="00586F29"/>
    <w:rsid w:val="005A2753"/>
    <w:rsid w:val="005E037A"/>
    <w:rsid w:val="005E7EEA"/>
    <w:rsid w:val="0060461C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700DEF"/>
    <w:rsid w:val="00703118"/>
    <w:rsid w:val="007217DD"/>
    <w:rsid w:val="00726097"/>
    <w:rsid w:val="007463C7"/>
    <w:rsid w:val="00781B2F"/>
    <w:rsid w:val="00795C2E"/>
    <w:rsid w:val="007A0236"/>
    <w:rsid w:val="007B3B50"/>
    <w:rsid w:val="007C157C"/>
    <w:rsid w:val="007C6F00"/>
    <w:rsid w:val="007D4920"/>
    <w:rsid w:val="007E6B96"/>
    <w:rsid w:val="007F4C88"/>
    <w:rsid w:val="008160A9"/>
    <w:rsid w:val="00821FB2"/>
    <w:rsid w:val="00824852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6AE3"/>
    <w:rsid w:val="008D5284"/>
    <w:rsid w:val="009073F2"/>
    <w:rsid w:val="00921291"/>
    <w:rsid w:val="00932F83"/>
    <w:rsid w:val="009368A6"/>
    <w:rsid w:val="00941ECD"/>
    <w:rsid w:val="009628EE"/>
    <w:rsid w:val="00991F0D"/>
    <w:rsid w:val="009B0092"/>
    <w:rsid w:val="009B76EA"/>
    <w:rsid w:val="009E08E0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B01122"/>
    <w:rsid w:val="00B04BE5"/>
    <w:rsid w:val="00B117F4"/>
    <w:rsid w:val="00B22563"/>
    <w:rsid w:val="00B5352F"/>
    <w:rsid w:val="00B7267A"/>
    <w:rsid w:val="00B87ABA"/>
    <w:rsid w:val="00B92776"/>
    <w:rsid w:val="00BA7EA7"/>
    <w:rsid w:val="00BB4E5B"/>
    <w:rsid w:val="00BC0A09"/>
    <w:rsid w:val="00BC0A96"/>
    <w:rsid w:val="00BC2DC3"/>
    <w:rsid w:val="00BD52D1"/>
    <w:rsid w:val="00BF5FA4"/>
    <w:rsid w:val="00C13B74"/>
    <w:rsid w:val="00C227BB"/>
    <w:rsid w:val="00C507B2"/>
    <w:rsid w:val="00C63830"/>
    <w:rsid w:val="00C87E7C"/>
    <w:rsid w:val="00C942E5"/>
    <w:rsid w:val="00CB2CFB"/>
    <w:rsid w:val="00CC4D2A"/>
    <w:rsid w:val="00CC7355"/>
    <w:rsid w:val="00CD3945"/>
    <w:rsid w:val="00CE5F13"/>
    <w:rsid w:val="00CF53C8"/>
    <w:rsid w:val="00CF6530"/>
    <w:rsid w:val="00CF6776"/>
    <w:rsid w:val="00D009A4"/>
    <w:rsid w:val="00D03D16"/>
    <w:rsid w:val="00D25D3C"/>
    <w:rsid w:val="00D53899"/>
    <w:rsid w:val="00D57DC6"/>
    <w:rsid w:val="00D640E4"/>
    <w:rsid w:val="00D75349"/>
    <w:rsid w:val="00D85C4D"/>
    <w:rsid w:val="00DE5283"/>
    <w:rsid w:val="00DF3DF8"/>
    <w:rsid w:val="00E21E5A"/>
    <w:rsid w:val="00E53D45"/>
    <w:rsid w:val="00E62F4C"/>
    <w:rsid w:val="00E702ED"/>
    <w:rsid w:val="00E76378"/>
    <w:rsid w:val="00E768B0"/>
    <w:rsid w:val="00E810A9"/>
    <w:rsid w:val="00E975B2"/>
    <w:rsid w:val="00EC2F09"/>
    <w:rsid w:val="00ED2506"/>
    <w:rsid w:val="00EE0C5F"/>
    <w:rsid w:val="00EF73C9"/>
    <w:rsid w:val="00F31440"/>
    <w:rsid w:val="00F37B1D"/>
    <w:rsid w:val="00F41953"/>
    <w:rsid w:val="00F46520"/>
    <w:rsid w:val="00F506FE"/>
    <w:rsid w:val="00F73CEA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2011-06-28T20:54:00Z</dcterms:created>
  <dcterms:modified xsi:type="dcterms:W3CDTF">2011-06-28T20:54:00Z</dcterms:modified>
</cp:coreProperties>
</file>