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5765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F0273">
        <w:rPr>
          <w:rFonts w:eastAsiaTheme="minorHAnsi"/>
          <w:b/>
          <w:bCs/>
          <w:sz w:val="28"/>
          <w:szCs w:val="28"/>
          <w:lang w:eastAsia="en-US"/>
        </w:rPr>
        <w:t>2. Lieto loka leņķiskā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0273">
        <w:rPr>
          <w:rFonts w:eastAsiaTheme="minorHAnsi"/>
          <w:b/>
          <w:bCs/>
          <w:sz w:val="28"/>
          <w:szCs w:val="28"/>
          <w:lang w:eastAsia="en-US"/>
        </w:rPr>
        <w:t>lieluma definīciju.</w:t>
      </w:r>
    </w:p>
    <w:p w:rsidR="00DF0273" w:rsidRPr="00DF027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7C657A" w:rsidRPr="005F1529" w:rsidRDefault="005F1529" w:rsidP="005F15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1529">
        <w:rPr>
          <w:rFonts w:eastAsia="MyriadPro-Regular"/>
          <w:sz w:val="28"/>
          <w:szCs w:val="28"/>
          <w:lang w:eastAsia="en-US"/>
        </w:rPr>
        <w:t>2.4. Uzzīmē riņķa līniju un atliec uz tās trīs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1529">
        <w:rPr>
          <w:rFonts w:eastAsia="MyriadPro-Regular"/>
          <w:sz w:val="28"/>
          <w:szCs w:val="28"/>
          <w:lang w:eastAsia="en-US"/>
        </w:rPr>
        <w:t xml:space="preserve">punktus </w: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5F1529">
        <w:rPr>
          <w:rFonts w:eastAsia="MyriadPro-Regular"/>
          <w:sz w:val="28"/>
          <w:szCs w:val="28"/>
          <w:lang w:eastAsia="en-US"/>
        </w:rPr>
        <w:t xml:space="preserve">, </w: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5F1529">
        <w:rPr>
          <w:rFonts w:eastAsia="MyriadPro-Regular"/>
          <w:sz w:val="28"/>
          <w:szCs w:val="28"/>
          <w:lang w:eastAsia="en-US"/>
        </w:rPr>
        <w:t xml:space="preserve">un </w: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5F1529">
        <w:rPr>
          <w:rFonts w:eastAsia="MyriadPro-Regular"/>
          <w:sz w:val="28"/>
          <w:szCs w:val="28"/>
          <w:lang w:eastAsia="en-US"/>
        </w:rPr>
        <w:t xml:space="preserve">tā,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1529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12.75pt;height:9.75pt" o:ole="">
            <v:imagedata r:id="rId8" o:title=""/>
          </v:shape>
          <o:OLEObject Type="Embed" ProgID="Equation.3" ShapeID="_x0000_i1197" DrawAspect="Content" ObjectID="_1370814314" r:id="rId9"/>
        </w:objec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5F1529">
        <w:rPr>
          <w:rFonts w:eastAsia="MyriadPro-Regular"/>
          <w:sz w:val="28"/>
          <w:szCs w:val="28"/>
          <w:lang w:eastAsia="en-US"/>
        </w:rPr>
        <w:t>= 90° un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>
        <w:rPr>
          <w:rFonts w:eastAsia="MyriadPro-Regular" w:hAnsi="Symbol"/>
          <w:sz w:val="28"/>
          <w:szCs w:val="28"/>
          <w:lang w:eastAsia="en-US"/>
        </w:rPr>
        <w:t xml:space="preserve"> </w:t>
      </w:r>
      <w:r w:rsidRPr="005F1529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 id="_x0000_i1198" type="#_x0000_t75" style="width:12.75pt;height:9.75pt" o:ole="">
            <v:imagedata r:id="rId8" o:title=""/>
          </v:shape>
          <o:OLEObject Type="Embed" ProgID="Equation.3" ShapeID="_x0000_i1198" DrawAspect="Content" ObjectID="_1370814315" r:id="rId10"/>
        </w:objec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5F1529">
        <w:rPr>
          <w:rFonts w:eastAsia="MyriadPro-Regular"/>
          <w:sz w:val="28"/>
          <w:szCs w:val="28"/>
          <w:lang w:eastAsia="en-US"/>
        </w:rPr>
        <w:t xml:space="preserve">= 120°! Cik liels var būt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1529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 id="_x0000_i1199" type="#_x0000_t75" style="width:12.75pt;height:9.75pt" o:ole="">
            <v:imagedata r:id="rId8" o:title=""/>
          </v:shape>
          <o:OLEObject Type="Embed" ProgID="Equation.3" ShapeID="_x0000_i1199" DrawAspect="Content" ObjectID="_1370814316" r:id="rId11"/>
        </w:object>
      </w:r>
      <w:r w:rsidRPr="005F1529">
        <w:rPr>
          <w:rFonts w:eastAsia="MyriadPro-Regular"/>
          <w:i/>
          <w:iCs/>
          <w:sz w:val="28"/>
          <w:szCs w:val="28"/>
          <w:lang w:eastAsia="en-US"/>
        </w:rPr>
        <w:t>AC</w:t>
      </w:r>
      <w:r w:rsidRPr="005F1529">
        <w:rPr>
          <w:rFonts w:eastAsia="MyriadPro-Regular"/>
          <w:sz w:val="28"/>
          <w:szCs w:val="28"/>
          <w:lang w:eastAsia="en-US"/>
        </w:rPr>
        <w:t>?</w:t>
      </w:r>
    </w:p>
    <w:sectPr w:rsidR="007C657A" w:rsidRPr="005F1529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F152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F152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F152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152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2011-06-28T21:58:00Z</dcterms:created>
  <dcterms:modified xsi:type="dcterms:W3CDTF">2011-06-28T21:58:00Z</dcterms:modified>
</cp:coreProperties>
</file>