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155EA0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55EA0">
        <w:rPr>
          <w:rFonts w:eastAsiaTheme="minorHAnsi"/>
          <w:b/>
          <w:bCs/>
          <w:sz w:val="28"/>
          <w:szCs w:val="28"/>
          <w:lang w:eastAsia="en-US"/>
        </w:rPr>
        <w:t>4.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pieskares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mi, divu pieskaru, kas vilktas no viena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punkta ārpus riņķa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līnijas, īpašību.</w:t>
      </w:r>
    </w:p>
    <w:p w:rsidR="00155EA0" w:rsidRPr="00DF0273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4.1. Ieraksti lodziņā teikuma turpinā</w:t>
      </w:r>
      <w:r w:rsidR="001A4ADE">
        <w:rPr>
          <w:rFonts w:eastAsia="MyriadPro-Regular"/>
          <w:sz w:val="28"/>
          <w:szCs w:val="28"/>
          <w:lang w:eastAsia="en-US"/>
        </w:rPr>
        <w:t xml:space="preserve">jumam </w:t>
      </w:r>
      <w:r w:rsidRPr="00155EA0">
        <w:rPr>
          <w:rFonts w:eastAsia="MyriadPro-Regular"/>
          <w:sz w:val="28"/>
          <w:szCs w:val="28"/>
          <w:lang w:eastAsia="en-US"/>
        </w:rPr>
        <w:t>atbilstošo burtu!</w:t>
      </w:r>
    </w:p>
    <w:p w:rsidR="001A4ADE" w:rsidRPr="00155EA0" w:rsidRDefault="001A4ADE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Ja taisnei un riņķa līnijai ir viens kopī</w:t>
      </w:r>
      <w:r w:rsidR="001A4ADE">
        <w:rPr>
          <w:rFonts w:eastAsia="MyriadPro-Regular"/>
          <w:sz w:val="28"/>
          <w:szCs w:val="28"/>
          <w:lang w:eastAsia="en-US"/>
        </w:rPr>
        <w:t xml:space="preserve">gs </w:t>
      </w:r>
      <w:r w:rsidRPr="00155EA0">
        <w:rPr>
          <w:rFonts w:eastAsia="MyriadPro-Regular"/>
          <w:sz w:val="28"/>
          <w:szCs w:val="28"/>
          <w:lang w:eastAsia="en-US"/>
        </w:rPr>
        <w:t>punkts, tad tā ir ...</w:t>
      </w:r>
      <w:r w:rsidR="001A4ADE" w:rsidRPr="001A4ADE">
        <w:rPr>
          <w:rFonts w:eastAsia="MyriadPro-Regular"/>
          <w:sz w:val="28"/>
          <w:szCs w:val="28"/>
          <w:lang w:eastAsia="en-US"/>
        </w:rPr>
        <w:t xml:space="preserve"> </w:t>
      </w:r>
      <w:r w:rsidR="001A4ADE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09575" cy="219075"/>
            <wp:effectExtent l="19050" t="0" r="9525" b="0"/>
            <wp:docPr id="208" name="Attēls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Horda riņķi sadala ...</w:t>
      </w:r>
      <w:r w:rsidR="001A4ADE" w:rsidRPr="001A4ADE">
        <w:rPr>
          <w:rFonts w:eastAsia="MyriadPro-Regular"/>
          <w:sz w:val="28"/>
          <w:szCs w:val="28"/>
          <w:lang w:eastAsia="en-US"/>
        </w:rPr>
        <w:t xml:space="preserve"> </w:t>
      </w:r>
      <w:r w:rsidR="001A4ADE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09575" cy="219075"/>
            <wp:effectExtent l="19050" t="0" r="9525" b="0"/>
            <wp:docPr id="209" name="Attēls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Caur punktu, kas atrodas ārpus riņķa lī</w:t>
      </w:r>
      <w:r w:rsidR="001A4ADE">
        <w:rPr>
          <w:rFonts w:eastAsia="MyriadPro-Regular"/>
          <w:sz w:val="28"/>
          <w:szCs w:val="28"/>
          <w:lang w:eastAsia="en-US"/>
        </w:rPr>
        <w:t xml:space="preserve">nijas ir </w:t>
      </w:r>
      <w:r w:rsidRPr="00155EA0">
        <w:rPr>
          <w:rFonts w:eastAsia="MyriadPro-Regular"/>
          <w:sz w:val="28"/>
          <w:szCs w:val="28"/>
          <w:lang w:eastAsia="en-US"/>
        </w:rPr>
        <w:t>iespējams novilkt ...</w:t>
      </w:r>
      <w:r w:rsidR="001A4ADE" w:rsidRPr="001A4ADE">
        <w:rPr>
          <w:rFonts w:eastAsia="MyriadPro-Regular"/>
          <w:sz w:val="28"/>
          <w:szCs w:val="28"/>
          <w:lang w:eastAsia="en-US"/>
        </w:rPr>
        <w:t xml:space="preserve"> </w:t>
      </w:r>
      <w:r w:rsidR="001A4ADE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09575" cy="219075"/>
            <wp:effectExtent l="19050" t="0" r="9525" b="0"/>
            <wp:docPr id="210" name="Attēls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Sekante ir taisne, ...</w:t>
      </w:r>
      <w:r w:rsidR="001A4ADE" w:rsidRPr="001A4ADE">
        <w:rPr>
          <w:rFonts w:eastAsia="MyriadPro-Regular"/>
          <w:sz w:val="28"/>
          <w:szCs w:val="28"/>
          <w:lang w:eastAsia="en-US"/>
        </w:rPr>
        <w:t xml:space="preserve"> </w:t>
      </w:r>
      <w:r w:rsidR="001A4ADE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09575" cy="219075"/>
            <wp:effectExtent l="19050" t="0" r="9525" b="0"/>
            <wp:docPr id="211" name="Attēls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DE" w:rsidRPr="00155EA0" w:rsidRDefault="001A4ADE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A</w:t>
      </w:r>
      <w:r w:rsidR="001A4ADE">
        <w:rPr>
          <w:rFonts w:eastAsia="MyriadPro-Regular"/>
          <w:sz w:val="28"/>
          <w:szCs w:val="28"/>
          <w:lang w:eastAsia="en-US"/>
        </w:rPr>
        <w:t xml:space="preserve">  </w:t>
      </w:r>
      <w:r w:rsidRPr="00155EA0">
        <w:rPr>
          <w:rFonts w:eastAsia="MyriadPro-Regular"/>
          <w:sz w:val="28"/>
          <w:szCs w:val="28"/>
          <w:lang w:eastAsia="en-US"/>
        </w:rPr>
        <w:t xml:space="preserve"> divos segmentos.</w:t>
      </w: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B</w:t>
      </w:r>
      <w:r w:rsidR="001A4ADE">
        <w:rPr>
          <w:rFonts w:eastAsia="MyriadPro-Regular"/>
          <w:sz w:val="28"/>
          <w:szCs w:val="28"/>
          <w:lang w:eastAsia="en-US"/>
        </w:rPr>
        <w:t xml:space="preserve">  </w:t>
      </w:r>
      <w:r w:rsidRPr="00155EA0">
        <w:rPr>
          <w:rFonts w:eastAsia="MyriadPro-Regular"/>
          <w:sz w:val="28"/>
          <w:szCs w:val="28"/>
          <w:lang w:eastAsia="en-US"/>
        </w:rPr>
        <w:t xml:space="preserve"> kas krusto riņķa līniju.</w:t>
      </w: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C</w:t>
      </w:r>
      <w:r w:rsidR="001A4ADE">
        <w:rPr>
          <w:rFonts w:eastAsia="MyriadPro-Regular"/>
          <w:sz w:val="28"/>
          <w:szCs w:val="28"/>
          <w:lang w:eastAsia="en-US"/>
        </w:rPr>
        <w:t xml:space="preserve">  </w:t>
      </w:r>
      <w:r w:rsidRPr="00155EA0">
        <w:rPr>
          <w:rFonts w:eastAsia="MyriadPro-Regular"/>
          <w:sz w:val="28"/>
          <w:szCs w:val="28"/>
          <w:lang w:eastAsia="en-US"/>
        </w:rPr>
        <w:t xml:space="preserve"> perpendikulāra rā</w:t>
      </w:r>
      <w:r w:rsidR="001A4ADE">
        <w:rPr>
          <w:rFonts w:eastAsia="MyriadPro-Regular"/>
          <w:sz w:val="28"/>
          <w:szCs w:val="28"/>
          <w:lang w:eastAsia="en-US"/>
        </w:rPr>
        <w:t xml:space="preserve">diusam, kura galapunkts ir </w:t>
      </w:r>
      <w:r w:rsidRPr="00155EA0">
        <w:rPr>
          <w:rFonts w:eastAsia="MyriadPro-Regular"/>
          <w:sz w:val="28"/>
          <w:szCs w:val="28"/>
          <w:lang w:eastAsia="en-US"/>
        </w:rPr>
        <w:t>pieskaršanās punkts.</w:t>
      </w:r>
    </w:p>
    <w:p w:rsidR="00155EA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D</w:t>
      </w:r>
      <w:r w:rsidR="001A4ADE">
        <w:rPr>
          <w:rFonts w:eastAsia="MyriadPro-Regular"/>
          <w:sz w:val="28"/>
          <w:szCs w:val="28"/>
          <w:lang w:eastAsia="en-US"/>
        </w:rPr>
        <w:t xml:space="preserve">  </w:t>
      </w:r>
      <w:r w:rsidRPr="00155EA0">
        <w:rPr>
          <w:rFonts w:eastAsia="MyriadPro-Regular"/>
          <w:sz w:val="28"/>
          <w:szCs w:val="28"/>
          <w:lang w:eastAsia="en-US"/>
        </w:rPr>
        <w:t xml:space="preserve"> tieši divas pieskares.</w:t>
      </w:r>
    </w:p>
    <w:p w:rsidR="003C4520" w:rsidRPr="00155EA0" w:rsidRDefault="00155EA0" w:rsidP="00155E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55EA0">
        <w:rPr>
          <w:rFonts w:eastAsia="MyriadPro-Regular"/>
          <w:sz w:val="28"/>
          <w:szCs w:val="28"/>
          <w:lang w:eastAsia="en-US"/>
        </w:rPr>
        <w:t>E</w:t>
      </w:r>
      <w:r w:rsidR="001A4ADE">
        <w:rPr>
          <w:rFonts w:eastAsia="MyriadPro-Regular"/>
          <w:sz w:val="28"/>
          <w:szCs w:val="28"/>
          <w:lang w:eastAsia="en-US"/>
        </w:rPr>
        <w:t xml:space="preserve">  </w:t>
      </w:r>
      <w:r w:rsidRPr="00155EA0">
        <w:rPr>
          <w:rFonts w:eastAsia="MyriadPro-Regular"/>
          <w:sz w:val="28"/>
          <w:szCs w:val="28"/>
          <w:lang w:eastAsia="en-US"/>
        </w:rPr>
        <w:t xml:space="preserve"> divos sektoros.</w:t>
      </w:r>
    </w:p>
    <w:sectPr w:rsidR="003C4520" w:rsidRPr="00155EA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A4AD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A4AD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A4AD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A4AD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2011-06-28T22:06:00Z</dcterms:created>
  <dcterms:modified xsi:type="dcterms:W3CDTF">2011-06-28T22:06:00Z</dcterms:modified>
</cp:coreProperties>
</file>