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55EA0" w:rsidRPr="00E90BEB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90BEB">
        <w:rPr>
          <w:rFonts w:eastAsiaTheme="minorHAnsi"/>
          <w:b/>
          <w:bCs/>
          <w:sz w:val="28"/>
          <w:szCs w:val="28"/>
          <w:lang w:eastAsia="en-US"/>
        </w:rPr>
        <w:t>5. Aprēķina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līnijas loka garumu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daļu no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garuma un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sektora laukumu 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90BEB">
        <w:rPr>
          <w:rFonts w:eastAsiaTheme="minorHAnsi"/>
          <w:b/>
          <w:bCs/>
          <w:sz w:val="28"/>
          <w:szCs w:val="28"/>
          <w:lang w:eastAsia="en-US"/>
        </w:rPr>
        <w:t>riņķa daļas laukumu.</w:t>
      </w:r>
    </w:p>
    <w:p w:rsidR="00E90BEB" w:rsidRPr="00DF0273" w:rsidRDefault="00E90BEB" w:rsidP="00E90BE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DB55F3" w:rsidRDefault="0012517F" w:rsidP="0012517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2517F">
        <w:rPr>
          <w:rFonts w:eastAsia="MyriadPro-Regular"/>
          <w:sz w:val="28"/>
          <w:szCs w:val="28"/>
          <w:lang w:eastAsia="en-US"/>
        </w:rPr>
        <w:t xml:space="preserve">5.6. Zīmējumā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FF6D1F" w:rsidRPr="0012517F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12.75pt;height:9.75pt" o:ole="">
            <v:imagedata r:id="rId8" o:title=""/>
          </v:shape>
          <o:OLEObject Type="Embed" ProgID="Equation.3" ShapeID="_x0000_i1288" DrawAspect="Content" ObjectID="_1370815788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2517F">
        <w:rPr>
          <w:rFonts w:eastAsia="MyriadPro-Regular"/>
          <w:i/>
          <w:iCs/>
          <w:sz w:val="28"/>
          <w:szCs w:val="28"/>
          <w:lang w:eastAsia="en-US"/>
        </w:rPr>
        <w:t xml:space="preserve">AB </w:t>
      </w:r>
      <w:r w:rsidRPr="0012517F">
        <w:rPr>
          <w:rFonts w:eastAsia="MyriadPro-Regular"/>
          <w:sz w:val="28"/>
          <w:szCs w:val="28"/>
          <w:lang w:eastAsia="en-US"/>
        </w:rPr>
        <w:t xml:space="preserve">= </w:t>
      </w:r>
      <w:r w:rsidRPr="0012517F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 id="_x0000_i1284" type="#_x0000_t75" style="width:12.75pt;height:9.75pt" o:ole="">
            <v:imagedata r:id="rId10" o:title=""/>
          </v:shape>
          <o:OLEObject Type="Embed" ProgID="Equation.3" ShapeID="_x0000_i1284" DrawAspect="Content" ObjectID="_1370815789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2517F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12517F">
        <w:rPr>
          <w:rFonts w:eastAsia="MyriadPro-Regular"/>
          <w:sz w:val="28"/>
          <w:szCs w:val="28"/>
          <w:lang w:eastAsia="en-US"/>
        </w:rPr>
        <w:t xml:space="preserve">=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2517F">
        <w:rPr>
          <w:rFonts w:eastAsia="MyriadPro-Regular"/>
          <w:position w:val="-4"/>
          <w:sz w:val="28"/>
          <w:szCs w:val="28"/>
          <w:lang w:eastAsia="en-US"/>
        </w:rPr>
        <w:object w:dxaOrig="260" w:dyaOrig="200">
          <v:shape id="_x0000_i1285" type="#_x0000_t75" style="width:12.75pt;height:9.75pt" o:ole="">
            <v:imagedata r:id="rId10" o:title=""/>
          </v:shape>
          <o:OLEObject Type="Embed" ProgID="Equation.3" ShapeID="_x0000_i1285" DrawAspect="Content" ObjectID="_1370815790" r:id="rId12"/>
        </w:object>
      </w:r>
      <w:r w:rsidRPr="0012517F">
        <w:rPr>
          <w:rFonts w:eastAsia="MyriadPro-Regular"/>
          <w:i/>
          <w:iCs/>
          <w:sz w:val="28"/>
          <w:szCs w:val="28"/>
          <w:lang w:eastAsia="en-US"/>
        </w:rPr>
        <w:t>CA</w:t>
      </w:r>
      <w:r w:rsidRPr="0012517F">
        <w:rPr>
          <w:rFonts w:eastAsia="MyriadPro-Regular"/>
          <w:sz w:val="28"/>
          <w:szCs w:val="28"/>
          <w:lang w:eastAsia="en-US"/>
        </w:rPr>
        <w:t>. Vai D</w:t>
      </w:r>
      <w:r w:rsidRPr="0012517F">
        <w:rPr>
          <w:rFonts w:eastAsia="MyriadPro-Regular"/>
          <w:i/>
          <w:iCs/>
          <w:sz w:val="28"/>
          <w:szCs w:val="28"/>
          <w:lang w:eastAsia="en-US"/>
        </w:rPr>
        <w:t>ABC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12517F">
        <w:rPr>
          <w:rFonts w:eastAsia="MyriadPro-Regular"/>
          <w:sz w:val="28"/>
          <w:szCs w:val="28"/>
          <w:lang w:eastAsia="en-US"/>
        </w:rPr>
        <w:t>noteikti ir vienādmalu trijstūris?</w:t>
      </w:r>
    </w:p>
    <w:p w:rsidR="0012517F" w:rsidRPr="0012517F" w:rsidRDefault="0012517F" w:rsidP="0012517F">
      <w:pPr>
        <w:autoSpaceDE w:val="0"/>
        <w:autoSpaceDN w:val="0"/>
        <w:adjustRightInd w:val="0"/>
        <w:jc w:val="center"/>
        <w:rPr>
          <w:rFonts w:eastAsia="MyriadPro-Regular"/>
          <w:i/>
          <w:iCs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1895475" cy="1276350"/>
            <wp:effectExtent l="19050" t="0" r="9525" b="0"/>
            <wp:docPr id="262" name="Attēls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17F" w:rsidRPr="0012517F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F6D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F6D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F6D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F6D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1953"/>
    <w:rsid w:val="00F46520"/>
    <w:rsid w:val="00F506FE"/>
    <w:rsid w:val="00F51960"/>
    <w:rsid w:val="00F73CEA"/>
    <w:rsid w:val="00F76D1C"/>
    <w:rsid w:val="00F93C66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2011-06-28T22:21:00Z</dcterms:created>
  <dcterms:modified xsi:type="dcterms:W3CDTF">2011-06-28T22:21:00Z</dcterms:modified>
</cp:coreProperties>
</file>