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A3F37" w:rsidRPr="00FA028E" w:rsidRDefault="00FA028E" w:rsidP="00FA02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A028E">
        <w:rPr>
          <w:rFonts w:eastAsiaTheme="minorHAnsi"/>
          <w:b/>
          <w:bCs/>
          <w:sz w:val="28"/>
          <w:szCs w:val="28"/>
          <w:lang w:eastAsia="en-US"/>
        </w:rPr>
        <w:t>8. Pēta divu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FA028E">
        <w:rPr>
          <w:rFonts w:eastAsiaTheme="minorHAnsi"/>
          <w:b/>
          <w:bCs/>
          <w:sz w:val="28"/>
          <w:szCs w:val="28"/>
          <w:lang w:eastAsia="en-US"/>
        </w:rPr>
        <w:t>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niju un pieskaru </w:t>
      </w:r>
      <w:r w:rsidRPr="00FA028E">
        <w:rPr>
          <w:rFonts w:eastAsiaTheme="minorHAnsi"/>
          <w:b/>
          <w:bCs/>
          <w:sz w:val="28"/>
          <w:szCs w:val="28"/>
          <w:lang w:eastAsia="en-US"/>
        </w:rPr>
        <w:t>savstarpējo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A028E">
        <w:rPr>
          <w:rFonts w:eastAsiaTheme="minorHAnsi"/>
          <w:b/>
          <w:bCs/>
          <w:sz w:val="28"/>
          <w:szCs w:val="28"/>
          <w:lang w:eastAsia="en-US"/>
        </w:rPr>
        <w:t>novietojumu.</w:t>
      </w:r>
    </w:p>
    <w:p w:rsidR="00FA028E" w:rsidRPr="00DF0273" w:rsidRDefault="00FA028E" w:rsidP="00FA02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Pr="00A25EFF" w:rsidRDefault="00601356" w:rsidP="00DF434D">
      <w:pPr>
        <w:rPr>
          <w:i/>
          <w:sz w:val="28"/>
          <w:szCs w:val="28"/>
        </w:rPr>
      </w:pPr>
    </w:p>
    <w:p w:rsidR="00DA391F" w:rsidRDefault="00DA391F" w:rsidP="00DA391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A391F">
        <w:rPr>
          <w:rFonts w:eastAsia="MyriadPro-Regular"/>
          <w:sz w:val="28"/>
          <w:szCs w:val="28"/>
          <w:lang w:eastAsia="en-US"/>
        </w:rPr>
        <w:t>8.3. Cik pieskaru var novilkt, lai tās būtu kopī</w:t>
      </w:r>
      <w:r>
        <w:rPr>
          <w:rFonts w:eastAsia="MyriadPro-Regular"/>
          <w:sz w:val="28"/>
          <w:szCs w:val="28"/>
          <w:lang w:eastAsia="en-US"/>
        </w:rPr>
        <w:t xml:space="preserve">gas </w:t>
      </w:r>
      <w:r w:rsidRPr="00DA391F">
        <w:rPr>
          <w:rFonts w:eastAsia="MyriadPro-Regular"/>
          <w:sz w:val="28"/>
          <w:szCs w:val="28"/>
          <w:lang w:eastAsia="en-US"/>
        </w:rPr>
        <w:t xml:space="preserve">divām no dotajām riņķa </w:t>
      </w:r>
    </w:p>
    <w:p w:rsidR="00A25EFF" w:rsidRDefault="00DA391F" w:rsidP="00DA391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A391F">
        <w:rPr>
          <w:rFonts w:eastAsia="MyriadPro-Regular"/>
          <w:sz w:val="28"/>
          <w:szCs w:val="28"/>
          <w:lang w:eastAsia="en-US"/>
        </w:rPr>
        <w:t>līnijām?</w:t>
      </w:r>
    </w:p>
    <w:p w:rsidR="00DA391F" w:rsidRPr="00DA391F" w:rsidRDefault="00DA391F" w:rsidP="00DA391F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66975" cy="1733550"/>
            <wp:effectExtent l="19050" t="0" r="9525" b="0"/>
            <wp:docPr id="315" name="Attēls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391F" w:rsidRPr="00DA391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A391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A391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A391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A391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4A9F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2517F"/>
    <w:rsid w:val="00136FA3"/>
    <w:rsid w:val="00155EA0"/>
    <w:rsid w:val="001615AA"/>
    <w:rsid w:val="0019150E"/>
    <w:rsid w:val="001931BE"/>
    <w:rsid w:val="001A4ADE"/>
    <w:rsid w:val="001D0ACC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A31BE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A6FEA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C380B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C1EBE"/>
    <w:rsid w:val="009E08E0"/>
    <w:rsid w:val="009F7A21"/>
    <w:rsid w:val="00A06AF9"/>
    <w:rsid w:val="00A25EFF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5D2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A391F"/>
    <w:rsid w:val="00DA3F37"/>
    <w:rsid w:val="00DB55F3"/>
    <w:rsid w:val="00DC1FC9"/>
    <w:rsid w:val="00DC3993"/>
    <w:rsid w:val="00DC3E1F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0B1C"/>
    <w:rsid w:val="00F41953"/>
    <w:rsid w:val="00F46520"/>
    <w:rsid w:val="00F506FE"/>
    <w:rsid w:val="00F51960"/>
    <w:rsid w:val="00F73CEA"/>
    <w:rsid w:val="00F76D1C"/>
    <w:rsid w:val="00F93C66"/>
    <w:rsid w:val="00FA028E"/>
    <w:rsid w:val="00FD6893"/>
    <w:rsid w:val="00FF442A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2011-06-28T22:35:00Z</dcterms:created>
  <dcterms:modified xsi:type="dcterms:W3CDTF">2011-06-28T22:35:00Z</dcterms:modified>
</cp:coreProperties>
</file>