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12745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par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riem,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ievilktas un apvilktas</w:t>
      </w:r>
    </w:p>
    <w:p w:rsidR="0091530F" w:rsidRPr="00012745" w:rsidRDefault="00012745" w:rsidP="000127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12745">
        <w:rPr>
          <w:rFonts w:eastAsiaTheme="minorHAnsi"/>
          <w:b/>
          <w:bCs/>
          <w:sz w:val="28"/>
          <w:szCs w:val="28"/>
          <w:lang w:eastAsia="en-US"/>
        </w:rPr>
        <w:t>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centru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atrašanās vietā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praktisku uzdevumu </w:t>
      </w:r>
      <w:r w:rsidRPr="00012745">
        <w:rPr>
          <w:rFonts w:eastAsiaTheme="minorHAnsi"/>
          <w:b/>
          <w:bCs/>
          <w:sz w:val="28"/>
          <w:szCs w:val="28"/>
          <w:lang w:eastAsia="en-US"/>
        </w:rPr>
        <w:t>risināšanā.</w:t>
      </w:r>
    </w:p>
    <w:p w:rsidR="00012745" w:rsidRPr="009A4F38" w:rsidRDefault="00012745" w:rsidP="00012745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012745" w:rsidRDefault="00E003FB" w:rsidP="00E003F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003FB">
        <w:rPr>
          <w:rFonts w:eastAsia="MyriadPro-Regular"/>
          <w:sz w:val="28"/>
          <w:szCs w:val="28"/>
          <w:lang w:eastAsia="en-US"/>
        </w:rPr>
        <w:t>8.2. No baļķiem, atšķeļot liekās daļas (sk. zī</w:t>
      </w:r>
      <w:r>
        <w:rPr>
          <w:rFonts w:eastAsia="MyriadPro-Regular"/>
          <w:sz w:val="28"/>
          <w:szCs w:val="28"/>
          <w:lang w:eastAsia="en-US"/>
        </w:rPr>
        <w:t xml:space="preserve">m.), </w:t>
      </w:r>
      <w:r w:rsidRPr="00E003FB">
        <w:rPr>
          <w:rFonts w:eastAsia="MyriadPro-Regular"/>
          <w:sz w:val="28"/>
          <w:szCs w:val="28"/>
          <w:lang w:eastAsia="en-US"/>
        </w:rPr>
        <w:t>tiek gatavotas brusas, kurām ir regulā</w:t>
      </w:r>
      <w:r>
        <w:rPr>
          <w:rFonts w:eastAsia="MyriadPro-Regular"/>
          <w:sz w:val="28"/>
          <w:szCs w:val="28"/>
          <w:lang w:eastAsia="en-US"/>
        </w:rPr>
        <w:t xml:space="preserve">ras </w:t>
      </w:r>
      <w:r w:rsidRPr="00E003FB">
        <w:rPr>
          <w:rFonts w:eastAsia="MyriadPro-Regular"/>
          <w:sz w:val="28"/>
          <w:szCs w:val="28"/>
          <w:lang w:eastAsia="en-US"/>
        </w:rPr>
        <w:t>četrstūra prizmas forma. Aprēķ</w:t>
      </w:r>
      <w:r>
        <w:rPr>
          <w:rFonts w:eastAsia="MyriadPro-Regular"/>
          <w:sz w:val="28"/>
          <w:szCs w:val="28"/>
          <w:lang w:eastAsia="en-US"/>
        </w:rPr>
        <w:t xml:space="preserve">ini, cik </w:t>
      </w:r>
      <w:r w:rsidRPr="00E003FB">
        <w:rPr>
          <w:rFonts w:eastAsia="MyriadPro-Regular"/>
          <w:sz w:val="28"/>
          <w:szCs w:val="28"/>
          <w:lang w:eastAsia="en-US"/>
        </w:rPr>
        <w:t>procentu no baļķu koksnes tiek atšķ</w:t>
      </w:r>
      <w:r>
        <w:rPr>
          <w:rFonts w:eastAsia="MyriadPro-Regular"/>
          <w:sz w:val="28"/>
          <w:szCs w:val="28"/>
          <w:lang w:eastAsia="en-US"/>
        </w:rPr>
        <w:t xml:space="preserve">elti! </w:t>
      </w:r>
      <w:r w:rsidRPr="00E003FB">
        <w:rPr>
          <w:rFonts w:eastAsia="MyriadPro-Regular"/>
          <w:sz w:val="28"/>
          <w:szCs w:val="28"/>
          <w:lang w:eastAsia="en-US"/>
        </w:rPr>
        <w:t>Aprēķinos pieņem, ka baļķ</w:t>
      </w:r>
      <w:r>
        <w:rPr>
          <w:rFonts w:eastAsia="MyriadPro-Regular"/>
          <w:sz w:val="28"/>
          <w:szCs w:val="28"/>
          <w:lang w:eastAsia="en-US"/>
        </w:rPr>
        <w:t xml:space="preserve">i ir cilindriskas </w:t>
      </w:r>
      <w:r w:rsidRPr="00E003FB">
        <w:rPr>
          <w:rFonts w:eastAsia="MyriadPro-Regular"/>
          <w:sz w:val="28"/>
          <w:szCs w:val="28"/>
          <w:lang w:eastAsia="en-US"/>
        </w:rPr>
        <w:t>formas.</w:t>
      </w:r>
    </w:p>
    <w:p w:rsidR="00E003FB" w:rsidRPr="00E003FB" w:rsidRDefault="00E003FB" w:rsidP="00E003F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43075" cy="204787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3FB" w:rsidRPr="00E003F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003F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3F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003F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003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D5E7-C6FA-455B-92FC-27467AEA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2011-06-29T12:20:00Z</dcterms:created>
  <dcterms:modified xsi:type="dcterms:W3CDTF">2011-06-29T12:20:00Z</dcterms:modified>
</cp:coreProperties>
</file>