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6E667C" w:rsidRPr="006E667C" w:rsidRDefault="006E667C" w:rsidP="006E667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11. Pamato </w:t>
      </w:r>
      <w:r w:rsidRPr="006E667C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E667C">
        <w:rPr>
          <w:rFonts w:eastAsiaTheme="minorHAnsi"/>
          <w:b/>
          <w:bCs/>
          <w:sz w:val="28"/>
          <w:szCs w:val="28"/>
          <w:lang w:eastAsia="en-US"/>
        </w:rPr>
        <w:t>sistē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mas </w:t>
      </w:r>
      <w:r w:rsidRPr="006E667C">
        <w:rPr>
          <w:rFonts w:eastAsiaTheme="minorHAnsi"/>
          <w:b/>
          <w:bCs/>
          <w:sz w:val="28"/>
          <w:szCs w:val="28"/>
          <w:lang w:eastAsia="en-US"/>
        </w:rPr>
        <w:t>atrisināšanas metož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E667C">
        <w:rPr>
          <w:rFonts w:eastAsiaTheme="minorHAnsi"/>
          <w:b/>
          <w:bCs/>
          <w:sz w:val="28"/>
          <w:szCs w:val="28"/>
          <w:lang w:eastAsia="en-US"/>
        </w:rPr>
        <w:t>priekšrocības un</w:t>
      </w:r>
    </w:p>
    <w:p w:rsidR="00E65204" w:rsidRPr="006E667C" w:rsidRDefault="006E667C" w:rsidP="006E667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667C">
        <w:rPr>
          <w:rFonts w:eastAsiaTheme="minorHAnsi"/>
          <w:b/>
          <w:bCs/>
          <w:sz w:val="28"/>
          <w:szCs w:val="28"/>
          <w:lang w:eastAsia="en-US"/>
        </w:rPr>
        <w:t>trūkumus konkrē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tos </w:t>
      </w:r>
      <w:r w:rsidRPr="006E667C">
        <w:rPr>
          <w:rFonts w:eastAsiaTheme="minorHAnsi"/>
          <w:b/>
          <w:bCs/>
          <w:sz w:val="28"/>
          <w:szCs w:val="28"/>
          <w:lang w:eastAsia="en-US"/>
        </w:rPr>
        <w:t>piemēros.</w:t>
      </w:r>
    </w:p>
    <w:p w:rsidR="006E667C" w:rsidRPr="006F6458" w:rsidRDefault="006E667C" w:rsidP="006E667C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6E667C" w:rsidRPr="006E667C" w:rsidRDefault="006E667C" w:rsidP="006E66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E667C">
        <w:rPr>
          <w:rFonts w:eastAsia="MyriadPro-Regular"/>
          <w:sz w:val="28"/>
          <w:szCs w:val="28"/>
          <w:lang w:eastAsia="en-US"/>
        </w:rPr>
        <w:t>11.1. Vienādojumu sistēma</w:t>
      </w:r>
      <w:r w:rsidR="00336D01">
        <w:rPr>
          <w:rFonts w:eastAsia="MyriadPro-Regular"/>
          <w:sz w:val="28"/>
          <w:szCs w:val="28"/>
          <w:lang w:eastAsia="en-US"/>
        </w:rPr>
        <w:t xml:space="preserve">   </w:t>
      </w:r>
      <w:r w:rsidR="00336D01" w:rsidRPr="00336D01">
        <w:rPr>
          <w:rFonts w:eastAsia="MyriadPro-Regular"/>
          <w:position w:val="-32"/>
          <w:sz w:val="28"/>
          <w:szCs w:val="28"/>
          <w:lang w:eastAsia="en-US"/>
        </w:rPr>
        <w:object w:dxaOrig="11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9.25pt;height:38.25pt" o:ole="">
            <v:imagedata r:id="rId8" o:title=""/>
          </v:shape>
          <o:OLEObject Type="Embed" ProgID="Equation.3" ShapeID="_x0000_i1031" DrawAspect="Content" ObjectID="_1376341227" r:id="rId9"/>
        </w:object>
      </w:r>
      <w:r w:rsidRPr="006E667C">
        <w:rPr>
          <w:rFonts w:eastAsia="MyriadPro-Regular"/>
          <w:sz w:val="28"/>
          <w:szCs w:val="28"/>
          <w:lang w:eastAsia="en-US"/>
        </w:rPr>
        <w:t xml:space="preserve"> risināta</w:t>
      </w:r>
      <w:r w:rsidR="00336D01">
        <w:rPr>
          <w:rFonts w:eastAsia="MyriadPro-Regular"/>
          <w:sz w:val="28"/>
          <w:szCs w:val="28"/>
          <w:lang w:eastAsia="en-US"/>
        </w:rPr>
        <w:t xml:space="preserve">  </w:t>
      </w:r>
      <w:r w:rsidRPr="006E667C">
        <w:rPr>
          <w:rFonts w:eastAsia="MyriadPro-Regular"/>
          <w:sz w:val="28"/>
          <w:szCs w:val="28"/>
          <w:lang w:eastAsia="en-US"/>
        </w:rPr>
        <w:t>ar grafisko paņēmienu (sk. zīm.). Vēro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E667C">
        <w:rPr>
          <w:rFonts w:eastAsia="MyriadPro-Regular"/>
          <w:sz w:val="28"/>
          <w:szCs w:val="28"/>
          <w:lang w:eastAsia="en-US"/>
        </w:rPr>
        <w:t>zīmējumu un atbildi uz jautājumiem:</w:t>
      </w:r>
    </w:p>
    <w:p w:rsidR="006E667C" w:rsidRPr="006E667C" w:rsidRDefault="006E667C" w:rsidP="006E66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E667C">
        <w:rPr>
          <w:rFonts w:eastAsia="MyriadPro-Regular"/>
          <w:sz w:val="28"/>
          <w:szCs w:val="28"/>
          <w:lang w:eastAsia="en-US"/>
        </w:rPr>
        <w:t>a) Vai atrisinājumu skaitu var noteikt precīzi?</w:t>
      </w:r>
    </w:p>
    <w:p w:rsidR="005A3D5F" w:rsidRDefault="006E667C" w:rsidP="006E66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E667C">
        <w:rPr>
          <w:rFonts w:eastAsia="MyriadPro-Regular"/>
          <w:sz w:val="28"/>
          <w:szCs w:val="28"/>
          <w:lang w:eastAsia="en-US"/>
        </w:rPr>
        <w:t>b) Vai atrisinājumu skaitliskās vērtī</w:t>
      </w:r>
      <w:r>
        <w:rPr>
          <w:rFonts w:eastAsia="MyriadPro-Regular"/>
          <w:sz w:val="28"/>
          <w:szCs w:val="28"/>
          <w:lang w:eastAsia="en-US"/>
        </w:rPr>
        <w:t xml:space="preserve">bas var </w:t>
      </w:r>
      <w:r w:rsidRPr="006E667C">
        <w:rPr>
          <w:rFonts w:eastAsia="MyriadPro-Regular"/>
          <w:sz w:val="28"/>
          <w:szCs w:val="28"/>
          <w:lang w:eastAsia="en-US"/>
        </w:rPr>
        <w:t>noteikt precīzi?</w:t>
      </w:r>
    </w:p>
    <w:p w:rsidR="006E667C" w:rsidRDefault="006E667C" w:rsidP="006E66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E667C" w:rsidRPr="006E667C" w:rsidRDefault="006E667C" w:rsidP="006E667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686050" cy="2185814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8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67C" w:rsidRPr="006E667C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81E7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36D0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81E7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36D0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36D0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81E7C" w:rsidRPr="00E81E7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36D0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D01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81E7C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01D6-B7F0-40FB-83A4-FCCCD56F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2011-06-30T10:24:00Z</dcterms:created>
  <dcterms:modified xsi:type="dcterms:W3CDTF">2011-08-31T21:14:00Z</dcterms:modified>
</cp:coreProperties>
</file>