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2E65F5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VIENĀDOJUMU UN NEVIENĀDĪBU SISTĒMAS.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ED1323" w:rsidRPr="006F6458" w:rsidRDefault="006F6458" w:rsidP="006F645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3. Atrisina </w:t>
      </w:r>
      <w:r w:rsidRPr="006F6458">
        <w:rPr>
          <w:rFonts w:eastAsiaTheme="minorHAnsi"/>
          <w:b/>
          <w:bCs/>
          <w:sz w:val="28"/>
          <w:szCs w:val="28"/>
          <w:lang w:eastAsia="en-US"/>
        </w:rPr>
        <w:t>nevienādību sistēmu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F6458">
        <w:rPr>
          <w:rFonts w:eastAsiaTheme="minorHAnsi"/>
          <w:b/>
          <w:bCs/>
          <w:sz w:val="28"/>
          <w:szCs w:val="28"/>
          <w:lang w:eastAsia="en-US"/>
        </w:rPr>
        <w:t>(divas 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ras </w:t>
      </w:r>
      <w:r w:rsidRPr="006F6458">
        <w:rPr>
          <w:rFonts w:eastAsiaTheme="minorHAnsi"/>
          <w:b/>
          <w:bCs/>
          <w:sz w:val="28"/>
          <w:szCs w:val="28"/>
          <w:lang w:eastAsia="en-US"/>
        </w:rPr>
        <w:t>nevienādī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bas, viena </w:t>
      </w:r>
      <w:r w:rsidRPr="006F6458">
        <w:rPr>
          <w:rFonts w:eastAsiaTheme="minorHAnsi"/>
          <w:b/>
          <w:bCs/>
          <w:sz w:val="28"/>
          <w:szCs w:val="28"/>
          <w:lang w:eastAsia="en-US"/>
        </w:rPr>
        <w:t>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un otra </w:t>
      </w:r>
      <w:r w:rsidRPr="006F6458">
        <w:rPr>
          <w:rFonts w:eastAsiaTheme="minorHAnsi"/>
          <w:b/>
          <w:bCs/>
          <w:sz w:val="28"/>
          <w:szCs w:val="28"/>
          <w:lang w:eastAsia="en-US"/>
        </w:rPr>
        <w:t>kvadrātnevienādība).</w:t>
      </w:r>
    </w:p>
    <w:p w:rsidR="006F6458" w:rsidRPr="006F6458" w:rsidRDefault="006F6458" w:rsidP="006F6458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5847F8" w:rsidRDefault="00DF434D" w:rsidP="00DF434D">
      <w:pPr>
        <w:rPr>
          <w:i/>
          <w:sz w:val="28"/>
          <w:szCs w:val="28"/>
        </w:rPr>
      </w:pPr>
    </w:p>
    <w:p w:rsidR="008F4365" w:rsidRDefault="006F6458" w:rsidP="006F645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F6458">
        <w:rPr>
          <w:rFonts w:eastAsia="MyriadPro-Regular"/>
          <w:sz w:val="28"/>
          <w:szCs w:val="28"/>
          <w:lang w:eastAsia="en-US"/>
        </w:rPr>
        <w:t>3.1. Turpini nevienādību sistēmas risināšanu!</w:t>
      </w:r>
    </w:p>
    <w:p w:rsidR="006F6458" w:rsidRPr="006F6458" w:rsidRDefault="006F6458" w:rsidP="006F6458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i/>
          <w:iCs/>
          <w:noProof/>
          <w:sz w:val="28"/>
          <w:szCs w:val="28"/>
        </w:rPr>
        <w:drawing>
          <wp:inline distT="0" distB="0" distL="0" distR="0">
            <wp:extent cx="2971800" cy="1435052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35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6458" w:rsidRPr="006F6458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27D0F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911368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27D0F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11368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911368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C27D0F" w:rsidRPr="00C27D0F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11368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1F9B"/>
    <w:rsid w:val="004D21AA"/>
    <w:rsid w:val="004F39D4"/>
    <w:rsid w:val="00500502"/>
    <w:rsid w:val="0050578F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217DD"/>
    <w:rsid w:val="00726097"/>
    <w:rsid w:val="007463C7"/>
    <w:rsid w:val="00781B2F"/>
    <w:rsid w:val="00792B66"/>
    <w:rsid w:val="00795C2E"/>
    <w:rsid w:val="007A0236"/>
    <w:rsid w:val="007B3B50"/>
    <w:rsid w:val="007B77A2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B0DBA"/>
    <w:rsid w:val="008C70E3"/>
    <w:rsid w:val="008D5284"/>
    <w:rsid w:val="008E48BD"/>
    <w:rsid w:val="008F4365"/>
    <w:rsid w:val="00902DD6"/>
    <w:rsid w:val="009073F2"/>
    <w:rsid w:val="009076DB"/>
    <w:rsid w:val="00911368"/>
    <w:rsid w:val="0091530F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1591C"/>
    <w:rsid w:val="00A35E17"/>
    <w:rsid w:val="00A456A5"/>
    <w:rsid w:val="00A64E57"/>
    <w:rsid w:val="00A70166"/>
    <w:rsid w:val="00A80F94"/>
    <w:rsid w:val="00A81B4B"/>
    <w:rsid w:val="00A91B4F"/>
    <w:rsid w:val="00A91D10"/>
    <w:rsid w:val="00A9209C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27D0F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3D16"/>
    <w:rsid w:val="00D15586"/>
    <w:rsid w:val="00D25D3C"/>
    <w:rsid w:val="00D30B89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3D45"/>
    <w:rsid w:val="00E61A62"/>
    <w:rsid w:val="00E62F4C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7061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913C3-5D35-4939-B128-25600B94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2011-06-29T12:39:00Z</dcterms:created>
  <dcterms:modified xsi:type="dcterms:W3CDTF">2011-08-31T20:47:00Z</dcterms:modified>
</cp:coreProperties>
</file>