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D21BD1" w:rsidRDefault="00D21BD1" w:rsidP="00D21BD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21BD1">
        <w:rPr>
          <w:rFonts w:eastAsiaTheme="minorHAnsi"/>
          <w:b/>
          <w:bCs/>
          <w:sz w:val="28"/>
          <w:szCs w:val="28"/>
          <w:lang w:eastAsia="en-US"/>
        </w:rPr>
        <w:t>4. Apraksta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21BD1">
        <w:rPr>
          <w:rFonts w:eastAsiaTheme="minorHAnsi"/>
          <w:b/>
          <w:bCs/>
          <w:sz w:val="28"/>
          <w:szCs w:val="28"/>
          <w:lang w:eastAsia="en-US"/>
        </w:rPr>
        <w:t>pamato 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D21BD1">
        <w:rPr>
          <w:rFonts w:eastAsiaTheme="minorHAnsi"/>
          <w:b/>
          <w:bCs/>
          <w:sz w:val="28"/>
          <w:szCs w:val="28"/>
          <w:lang w:eastAsia="en-US"/>
        </w:rPr>
        <w:t>(konstrukcijas) soļ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us, </w:t>
      </w:r>
      <w:r w:rsidRPr="00D21BD1">
        <w:rPr>
          <w:rFonts w:eastAsiaTheme="minorHAnsi"/>
          <w:b/>
          <w:bCs/>
          <w:sz w:val="28"/>
          <w:szCs w:val="28"/>
          <w:lang w:eastAsia="en-US"/>
        </w:rPr>
        <w:t>veidojot pārskatā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 un pamatotu </w:t>
      </w:r>
      <w:r w:rsidRPr="00D21BD1">
        <w:rPr>
          <w:rFonts w:eastAsiaTheme="minorHAnsi"/>
          <w:b/>
          <w:bCs/>
          <w:sz w:val="28"/>
          <w:szCs w:val="28"/>
          <w:lang w:eastAsia="en-US"/>
        </w:rPr>
        <w:t>pierakstu.</w:t>
      </w:r>
    </w:p>
    <w:p w:rsidR="00D21BD1" w:rsidRPr="00D21BD1" w:rsidRDefault="00D21BD1" w:rsidP="00D21BD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21BD1">
      <w:pPr>
        <w:autoSpaceDE w:val="0"/>
        <w:autoSpaceDN w:val="0"/>
        <w:adjustRightInd w:val="0"/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B77D1B" w:rsidRDefault="00082E80" w:rsidP="00DF434D">
      <w:pPr>
        <w:rPr>
          <w:i/>
          <w:sz w:val="28"/>
          <w:szCs w:val="28"/>
        </w:rPr>
      </w:pPr>
    </w:p>
    <w:p w:rsidR="00DC665A" w:rsidRDefault="00556097" w:rsidP="0055609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56097">
        <w:rPr>
          <w:rFonts w:eastAsia="MyriadPro-Regular"/>
          <w:sz w:val="28"/>
          <w:szCs w:val="28"/>
          <w:lang w:eastAsia="en-US"/>
        </w:rPr>
        <w:t>4.2. Dota vienādsānu trapece. Konstruē</w:t>
      </w:r>
      <w:r>
        <w:rPr>
          <w:rFonts w:eastAsia="MyriadPro-Regular"/>
          <w:sz w:val="28"/>
          <w:szCs w:val="28"/>
          <w:lang w:eastAsia="en-US"/>
        </w:rPr>
        <w:t xml:space="preserve"> ap </w:t>
      </w:r>
      <w:r w:rsidRPr="00556097">
        <w:rPr>
          <w:rFonts w:eastAsia="MyriadPro-Regular"/>
          <w:sz w:val="28"/>
          <w:szCs w:val="28"/>
          <w:lang w:eastAsia="en-US"/>
        </w:rPr>
        <w:t>trapeci apvilktu riņķa lī</w:t>
      </w:r>
      <w:r>
        <w:rPr>
          <w:rFonts w:eastAsia="MyriadPro-Regular"/>
          <w:sz w:val="28"/>
          <w:szCs w:val="28"/>
          <w:lang w:eastAsia="en-US"/>
        </w:rPr>
        <w:t xml:space="preserve">niju, izmantojot </w:t>
      </w:r>
      <w:r w:rsidRPr="00556097">
        <w:rPr>
          <w:rFonts w:eastAsia="MyriadPro-Regular"/>
          <w:sz w:val="28"/>
          <w:szCs w:val="28"/>
          <w:lang w:eastAsia="en-US"/>
        </w:rPr>
        <w:t>cirkuli un lineālu bez iedaļā</w:t>
      </w:r>
      <w:r>
        <w:rPr>
          <w:rFonts w:eastAsia="MyriadPro-Regular"/>
          <w:sz w:val="28"/>
          <w:szCs w:val="28"/>
          <w:lang w:eastAsia="en-US"/>
        </w:rPr>
        <w:t xml:space="preserve">m! Paskaidro </w:t>
      </w:r>
      <w:r w:rsidRPr="00556097">
        <w:rPr>
          <w:rFonts w:eastAsia="MyriadPro-Regular"/>
          <w:sz w:val="28"/>
          <w:szCs w:val="28"/>
          <w:lang w:eastAsia="en-US"/>
        </w:rPr>
        <w:t>konstrukcijas gaitu!</w:t>
      </w:r>
    </w:p>
    <w:p w:rsidR="00556097" w:rsidRPr="00556097" w:rsidRDefault="00556097" w:rsidP="00556097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124075" cy="1123950"/>
            <wp:effectExtent l="1905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6097" w:rsidRPr="00556097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556097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6097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556097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560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" o:spid="_x0000_i1026" type="#_x0000_t75" style="width:2.25pt;height:7.5pt;visibility:visible;mso-wrap-style:square" o:bullet="t">
        <v:imagedata r:id="rId1" o:title=""/>
      </v:shape>
    </w:pict>
  </w:numPicBullet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2D3E"/>
    <w:multiLevelType w:val="hybridMultilevel"/>
    <w:tmpl w:val="C7C2F1CE"/>
    <w:lvl w:ilvl="0" w:tplc="0A7EC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5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2C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2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DCB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ECA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68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8F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3EE3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A3018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3725F"/>
    <w:rsid w:val="00342B42"/>
    <w:rsid w:val="00364A1B"/>
    <w:rsid w:val="0036668B"/>
    <w:rsid w:val="003729E6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1BC0"/>
    <w:rsid w:val="00425324"/>
    <w:rsid w:val="00437313"/>
    <w:rsid w:val="004410F7"/>
    <w:rsid w:val="00442CA1"/>
    <w:rsid w:val="004435BE"/>
    <w:rsid w:val="00467936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6097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D3E3B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73A5F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77D1B"/>
    <w:rsid w:val="00B83C33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1BD1"/>
    <w:rsid w:val="00D25D3C"/>
    <w:rsid w:val="00D30B89"/>
    <w:rsid w:val="00D3151F"/>
    <w:rsid w:val="00D35335"/>
    <w:rsid w:val="00D40ECB"/>
    <w:rsid w:val="00D53899"/>
    <w:rsid w:val="00D57DC6"/>
    <w:rsid w:val="00D640E4"/>
    <w:rsid w:val="00D65E88"/>
    <w:rsid w:val="00D75349"/>
    <w:rsid w:val="00D85C4D"/>
    <w:rsid w:val="00DC1FC9"/>
    <w:rsid w:val="00DC3993"/>
    <w:rsid w:val="00DC665A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1E929-997C-4A13-A60E-7A5F25B3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2011-06-30T10:47:00Z</dcterms:created>
  <dcterms:modified xsi:type="dcterms:W3CDTF">2011-06-30T10:47:00Z</dcterms:modified>
</cp:coreProperties>
</file>