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77D1B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PĀRSKATS PAR ĢEOMETRISKĀM  FIGŪRĀM UN TO ELEMENTIEM.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B51765" w:rsidRPr="00B51765" w:rsidRDefault="00B51765" w:rsidP="00B5176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7. Veido </w:t>
      </w:r>
      <w:r w:rsidRPr="00B51765">
        <w:rPr>
          <w:rFonts w:eastAsiaTheme="minorHAnsi"/>
          <w:b/>
          <w:bCs/>
          <w:sz w:val="28"/>
          <w:szCs w:val="28"/>
          <w:lang w:eastAsia="en-US"/>
        </w:rPr>
        <w:t>kopsavilkumu par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1765">
        <w:rPr>
          <w:rFonts w:eastAsiaTheme="minorHAnsi"/>
          <w:b/>
          <w:bCs/>
          <w:sz w:val="28"/>
          <w:szCs w:val="28"/>
          <w:lang w:eastAsia="en-US"/>
        </w:rPr>
        <w:t>ģeometrijas kursā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1765">
        <w:rPr>
          <w:rFonts w:eastAsiaTheme="minorHAnsi"/>
          <w:b/>
          <w:bCs/>
          <w:sz w:val="28"/>
          <w:szCs w:val="28"/>
          <w:lang w:eastAsia="en-US"/>
        </w:rPr>
        <w:t>aplūkotajām figūrām</w:t>
      </w:r>
    </w:p>
    <w:p w:rsidR="0035311D" w:rsidRPr="00B51765" w:rsidRDefault="00B51765" w:rsidP="00B5176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51765">
        <w:rPr>
          <w:rFonts w:eastAsiaTheme="minorHAnsi"/>
          <w:b/>
          <w:bCs/>
          <w:sz w:val="28"/>
          <w:szCs w:val="28"/>
          <w:lang w:eastAsia="en-US"/>
        </w:rPr>
        <w:t>un ķermeņ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iem, to </w:t>
      </w:r>
      <w:r w:rsidRPr="00B51765">
        <w:rPr>
          <w:rFonts w:eastAsiaTheme="minorHAnsi"/>
          <w:b/>
          <w:bCs/>
          <w:sz w:val="28"/>
          <w:szCs w:val="28"/>
          <w:lang w:eastAsia="en-US"/>
        </w:rPr>
        <w:t>īpašībām.</w:t>
      </w:r>
    </w:p>
    <w:p w:rsidR="00B51765" w:rsidRPr="00D21BD1" w:rsidRDefault="00B51765" w:rsidP="00B5176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21BD1">
      <w:pPr>
        <w:autoSpaceDE w:val="0"/>
        <w:autoSpaceDN w:val="0"/>
        <w:adjustRightInd w:val="0"/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7E4F9E" w:rsidRDefault="00082E80" w:rsidP="00DF434D">
      <w:pPr>
        <w:rPr>
          <w:i/>
          <w:sz w:val="28"/>
          <w:szCs w:val="28"/>
        </w:rPr>
      </w:pPr>
    </w:p>
    <w:p w:rsidR="00507C87" w:rsidRPr="00507C87" w:rsidRDefault="00507C87" w:rsidP="00507C8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07C87">
        <w:rPr>
          <w:rFonts w:eastAsia="MyriadPro-Regular"/>
          <w:sz w:val="28"/>
          <w:szCs w:val="28"/>
          <w:lang w:eastAsia="en-US"/>
        </w:rPr>
        <w:t>7.2. Izveido domu karti par visām tā</w:t>
      </w:r>
      <w:r>
        <w:rPr>
          <w:rFonts w:eastAsia="MyriadPro-Regular"/>
          <w:sz w:val="28"/>
          <w:szCs w:val="28"/>
          <w:lang w:eastAsia="en-US"/>
        </w:rPr>
        <w:t xml:space="preserve">m </w:t>
      </w:r>
      <w:r w:rsidRPr="00507C87">
        <w:rPr>
          <w:rFonts w:eastAsia="MyriadPro-Regular"/>
          <w:sz w:val="28"/>
          <w:szCs w:val="28"/>
          <w:lang w:eastAsia="en-US"/>
        </w:rPr>
        <w:t>ģeometrijas kursā aplūkotajām plaknes</w:t>
      </w:r>
    </w:p>
    <w:p w:rsidR="007E4F9E" w:rsidRPr="00507C87" w:rsidRDefault="00507C87" w:rsidP="00507C8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07C87">
        <w:rPr>
          <w:rFonts w:eastAsia="MyriadPro-Regular"/>
          <w:sz w:val="28"/>
          <w:szCs w:val="28"/>
          <w:lang w:eastAsia="en-US"/>
        </w:rPr>
        <w:t>figūrām, kurām ir vismaz viens taisns leņķis!</w:t>
      </w:r>
    </w:p>
    <w:sectPr w:rsidR="007E4F9E" w:rsidRPr="00507C87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507C87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7C87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507C87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07C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" o:spid="_x0000_i1026" type="#_x0000_t75" style="width:2.25pt;height:7.5pt;visibility:visible;mso-wrap-style:square" o:bullet="t">
        <v:imagedata r:id="rId1" o:title=""/>
      </v:shape>
    </w:pict>
  </w:numPicBullet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2D3E"/>
    <w:multiLevelType w:val="hybridMultilevel"/>
    <w:tmpl w:val="C7C2F1CE"/>
    <w:lvl w:ilvl="0" w:tplc="0A7EC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05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2C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E2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DCB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ECA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68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8F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4E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3EE3"/>
    <w:rsid w:val="00012745"/>
    <w:rsid w:val="00012E31"/>
    <w:rsid w:val="00020410"/>
    <w:rsid w:val="0003042C"/>
    <w:rsid w:val="000334F0"/>
    <w:rsid w:val="0003793A"/>
    <w:rsid w:val="0006194B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A3018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3725F"/>
    <w:rsid w:val="00342B42"/>
    <w:rsid w:val="0035311D"/>
    <w:rsid w:val="00364A1B"/>
    <w:rsid w:val="0036668B"/>
    <w:rsid w:val="003729E6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B7CA2"/>
    <w:rsid w:val="003C563B"/>
    <w:rsid w:val="003D43AD"/>
    <w:rsid w:val="003D749B"/>
    <w:rsid w:val="00401F3F"/>
    <w:rsid w:val="00402C50"/>
    <w:rsid w:val="00421BC0"/>
    <w:rsid w:val="00425324"/>
    <w:rsid w:val="00437313"/>
    <w:rsid w:val="004410F7"/>
    <w:rsid w:val="00442CA1"/>
    <w:rsid w:val="004435BE"/>
    <w:rsid w:val="00467936"/>
    <w:rsid w:val="00467D38"/>
    <w:rsid w:val="00467FC5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07C87"/>
    <w:rsid w:val="00510582"/>
    <w:rsid w:val="00515506"/>
    <w:rsid w:val="0052618C"/>
    <w:rsid w:val="00545215"/>
    <w:rsid w:val="00556097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D3E3B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92374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647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4F9E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3FC0"/>
    <w:rsid w:val="008C70E3"/>
    <w:rsid w:val="008D48CF"/>
    <w:rsid w:val="008D5284"/>
    <w:rsid w:val="008E48BD"/>
    <w:rsid w:val="008F4365"/>
    <w:rsid w:val="009020AD"/>
    <w:rsid w:val="00902DD6"/>
    <w:rsid w:val="00903678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73A5F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1765"/>
    <w:rsid w:val="00B525E8"/>
    <w:rsid w:val="00B5352F"/>
    <w:rsid w:val="00B60BAD"/>
    <w:rsid w:val="00B7267A"/>
    <w:rsid w:val="00B77D1B"/>
    <w:rsid w:val="00B83C33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1BD1"/>
    <w:rsid w:val="00D25D3C"/>
    <w:rsid w:val="00D30B89"/>
    <w:rsid w:val="00D3151F"/>
    <w:rsid w:val="00D35335"/>
    <w:rsid w:val="00D40ECB"/>
    <w:rsid w:val="00D53899"/>
    <w:rsid w:val="00D57DC6"/>
    <w:rsid w:val="00D640E4"/>
    <w:rsid w:val="00D65E88"/>
    <w:rsid w:val="00D75349"/>
    <w:rsid w:val="00D85C4D"/>
    <w:rsid w:val="00DA4EDE"/>
    <w:rsid w:val="00DC1FC9"/>
    <w:rsid w:val="00DC3993"/>
    <w:rsid w:val="00DC665A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12464-6111-416A-B127-708BC90C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2011-06-30T10:58:00Z</dcterms:created>
  <dcterms:modified xsi:type="dcterms:W3CDTF">2011-06-30T10:58:00Z</dcterms:modified>
</cp:coreProperties>
</file>